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707" w:rsidRDefault="00E21707" w:rsidP="00E21707">
      <w:pPr>
        <w:pStyle w:val="a9"/>
        <w:ind w:firstLine="0"/>
      </w:pPr>
    </w:p>
    <w:p w:rsidR="00E21707" w:rsidRDefault="00E21707" w:rsidP="00E21707">
      <w:pPr>
        <w:rPr>
          <w:lang w:eastAsia="ru-RU"/>
        </w:rPr>
      </w:pPr>
    </w:p>
    <w:p w:rsidR="00E21707" w:rsidRDefault="00E21707" w:rsidP="00E21707">
      <w:pPr>
        <w:rPr>
          <w:lang w:eastAsia="ru-RU"/>
        </w:rPr>
      </w:pPr>
    </w:p>
    <w:p w:rsidR="00E21707" w:rsidRDefault="00E21707" w:rsidP="00E21707">
      <w:pPr>
        <w:rPr>
          <w:lang w:eastAsia="ru-RU"/>
        </w:rPr>
      </w:pPr>
    </w:p>
    <w:p w:rsidR="00E21707" w:rsidRDefault="00E21707" w:rsidP="00E21707">
      <w:pPr>
        <w:rPr>
          <w:lang w:eastAsia="ru-RU"/>
        </w:rPr>
      </w:pPr>
    </w:p>
    <w:p w:rsidR="00E21707" w:rsidRDefault="00E21707" w:rsidP="00E21707">
      <w:pPr>
        <w:rPr>
          <w:lang w:eastAsia="ru-RU"/>
        </w:rPr>
      </w:pPr>
    </w:p>
    <w:p w:rsidR="00E21707" w:rsidRDefault="00E21707" w:rsidP="00E21707">
      <w:pPr>
        <w:rPr>
          <w:lang w:eastAsia="ru-RU"/>
        </w:rPr>
      </w:pPr>
    </w:p>
    <w:p w:rsidR="00E21707" w:rsidRPr="00E21707" w:rsidRDefault="00E21707" w:rsidP="00E21707">
      <w:pPr>
        <w:jc w:val="center"/>
        <w:rPr>
          <w:rFonts w:ascii="Times New Roman" w:hAnsi="Times New Roman" w:cs="Times New Roman"/>
          <w:b/>
          <w:sz w:val="28"/>
          <w:szCs w:val="28"/>
          <w:lang w:eastAsia="ru-RU"/>
        </w:rPr>
      </w:pPr>
      <w:r w:rsidRPr="00E21707">
        <w:rPr>
          <w:rFonts w:ascii="Times New Roman" w:hAnsi="Times New Roman" w:cs="Times New Roman"/>
          <w:b/>
          <w:sz w:val="28"/>
          <w:szCs w:val="28"/>
          <w:lang w:eastAsia="ru-RU"/>
        </w:rPr>
        <w:t>Исследовательская работа</w:t>
      </w:r>
    </w:p>
    <w:p w:rsidR="00E21707" w:rsidRDefault="00E21707" w:rsidP="00E21707">
      <w:pPr>
        <w:jc w:val="center"/>
        <w:rPr>
          <w:rFonts w:ascii="Times New Roman" w:hAnsi="Times New Roman" w:cs="Times New Roman"/>
          <w:b/>
          <w:sz w:val="28"/>
          <w:szCs w:val="28"/>
          <w:lang w:eastAsia="ru-RU"/>
        </w:rPr>
      </w:pPr>
      <w:r w:rsidRPr="00E21707">
        <w:rPr>
          <w:rFonts w:ascii="Times New Roman" w:hAnsi="Times New Roman" w:cs="Times New Roman"/>
          <w:b/>
          <w:sz w:val="28"/>
          <w:szCs w:val="28"/>
          <w:lang w:eastAsia="ru-RU"/>
        </w:rPr>
        <w:t xml:space="preserve">на тему: «Выращивание огурца на гидропонике </w:t>
      </w:r>
    </w:p>
    <w:p w:rsidR="00E21707" w:rsidRPr="00E21707" w:rsidRDefault="00E21707" w:rsidP="00E21707">
      <w:pPr>
        <w:jc w:val="center"/>
        <w:rPr>
          <w:rFonts w:ascii="Times New Roman" w:hAnsi="Times New Roman" w:cs="Times New Roman"/>
          <w:b/>
          <w:sz w:val="28"/>
          <w:szCs w:val="28"/>
          <w:lang w:eastAsia="ru-RU"/>
        </w:rPr>
      </w:pPr>
      <w:r w:rsidRPr="00E21707">
        <w:rPr>
          <w:rFonts w:ascii="Times New Roman" w:hAnsi="Times New Roman" w:cs="Times New Roman"/>
          <w:b/>
          <w:sz w:val="28"/>
          <w:szCs w:val="28"/>
          <w:lang w:eastAsia="ru-RU"/>
        </w:rPr>
        <w:t>в промышленных условиях»</w:t>
      </w:r>
      <w:r w:rsidR="00057F50">
        <w:rPr>
          <w:rFonts w:ascii="Times New Roman" w:hAnsi="Times New Roman" w:cs="Times New Roman"/>
          <w:b/>
          <w:sz w:val="28"/>
          <w:szCs w:val="28"/>
          <w:lang w:eastAsia="ru-RU"/>
        </w:rPr>
        <w:t xml:space="preserve"> на примере Тепличного хозяйства г. Добрянка</w:t>
      </w:r>
    </w:p>
    <w:p w:rsidR="00E21707" w:rsidRDefault="00E21707">
      <w:p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br w:type="page"/>
      </w:r>
    </w:p>
    <w:sdt>
      <w:sdtPr>
        <w:rPr>
          <w:rFonts w:asciiTheme="minorHAnsi" w:eastAsiaTheme="minorHAnsi" w:hAnsiTheme="minorHAnsi" w:cstheme="minorBidi"/>
          <w:b w:val="0"/>
          <w:color w:val="auto"/>
          <w:sz w:val="22"/>
          <w:szCs w:val="22"/>
          <w:lang w:eastAsia="en-US"/>
        </w:rPr>
        <w:id w:val="1892771791"/>
        <w:docPartObj>
          <w:docPartGallery w:val="Table of Contents"/>
          <w:docPartUnique/>
        </w:docPartObj>
      </w:sdtPr>
      <w:sdtEndPr>
        <w:rPr>
          <w:rFonts w:cs="Times New Roman"/>
          <w:bCs/>
          <w:sz w:val="28"/>
          <w:szCs w:val="28"/>
        </w:rPr>
      </w:sdtEndPr>
      <w:sdtContent>
        <w:p w:rsidR="00E21707" w:rsidRDefault="00E21707">
          <w:pPr>
            <w:pStyle w:val="a9"/>
          </w:pPr>
          <w:r>
            <w:t>Оглавление</w:t>
          </w:r>
        </w:p>
        <w:p w:rsidR="00E21707" w:rsidRPr="00E21707" w:rsidRDefault="00E21707"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r w:rsidRPr="00E21707">
            <w:rPr>
              <w:rFonts w:ascii="Times New Roman" w:hAnsi="Times New Roman" w:cs="Times New Roman"/>
              <w:sz w:val="28"/>
              <w:szCs w:val="28"/>
            </w:rPr>
            <w:fldChar w:fldCharType="begin"/>
          </w:r>
          <w:r w:rsidRPr="00E21707">
            <w:rPr>
              <w:rFonts w:ascii="Times New Roman" w:hAnsi="Times New Roman" w:cs="Times New Roman"/>
              <w:sz w:val="28"/>
              <w:szCs w:val="28"/>
            </w:rPr>
            <w:instrText xml:space="preserve"> TOC \o "1-3" \h \z \u </w:instrText>
          </w:r>
          <w:r w:rsidRPr="00E21707">
            <w:rPr>
              <w:rFonts w:ascii="Times New Roman" w:hAnsi="Times New Roman" w:cs="Times New Roman"/>
              <w:sz w:val="28"/>
              <w:szCs w:val="28"/>
            </w:rPr>
            <w:fldChar w:fldCharType="separate"/>
          </w:r>
          <w:hyperlink w:anchor="_Toc20520806" w:history="1">
            <w:r w:rsidRPr="00E21707">
              <w:rPr>
                <w:rStyle w:val="aa"/>
                <w:rFonts w:ascii="Times New Roman" w:hAnsi="Times New Roman" w:cs="Times New Roman"/>
                <w:noProof/>
                <w:sz w:val="28"/>
                <w:szCs w:val="28"/>
              </w:rPr>
              <w:t>Введение</w:t>
            </w:r>
            <w:r w:rsidRPr="00E21707">
              <w:rPr>
                <w:rFonts w:ascii="Times New Roman" w:hAnsi="Times New Roman" w:cs="Times New Roman"/>
                <w:noProof/>
                <w:webHidden/>
                <w:sz w:val="28"/>
                <w:szCs w:val="28"/>
              </w:rPr>
              <w:tab/>
            </w:r>
            <w:r w:rsidRPr="00E21707">
              <w:rPr>
                <w:rFonts w:ascii="Times New Roman" w:hAnsi="Times New Roman" w:cs="Times New Roman"/>
                <w:noProof/>
                <w:webHidden/>
                <w:sz w:val="28"/>
                <w:szCs w:val="28"/>
              </w:rPr>
              <w:fldChar w:fldCharType="begin"/>
            </w:r>
            <w:r w:rsidRPr="00E21707">
              <w:rPr>
                <w:rFonts w:ascii="Times New Roman" w:hAnsi="Times New Roman" w:cs="Times New Roman"/>
                <w:noProof/>
                <w:webHidden/>
                <w:sz w:val="28"/>
                <w:szCs w:val="28"/>
              </w:rPr>
              <w:instrText xml:space="preserve"> PAGEREF _Toc20520806 \h </w:instrText>
            </w:r>
            <w:r w:rsidRPr="00E21707">
              <w:rPr>
                <w:rFonts w:ascii="Times New Roman" w:hAnsi="Times New Roman" w:cs="Times New Roman"/>
                <w:noProof/>
                <w:webHidden/>
                <w:sz w:val="28"/>
                <w:szCs w:val="28"/>
              </w:rPr>
            </w:r>
            <w:r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3</w:t>
            </w:r>
            <w:r w:rsidRPr="00E21707">
              <w:rPr>
                <w:rFonts w:ascii="Times New Roman" w:hAnsi="Times New Roman" w:cs="Times New Roman"/>
                <w:noProof/>
                <w:webHidden/>
                <w:sz w:val="28"/>
                <w:szCs w:val="28"/>
              </w:rPr>
              <w:fldChar w:fldCharType="end"/>
            </w:r>
          </w:hyperlink>
        </w:p>
        <w:p w:rsidR="00E21707" w:rsidRPr="00E21707" w:rsidRDefault="00D1768A"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20520807" w:history="1">
            <w:r w:rsidR="00E21707" w:rsidRPr="00E21707">
              <w:rPr>
                <w:rStyle w:val="aa"/>
                <w:rFonts w:ascii="Times New Roman" w:hAnsi="Times New Roman" w:cs="Times New Roman"/>
                <w:noProof/>
                <w:sz w:val="28"/>
                <w:szCs w:val="28"/>
              </w:rPr>
              <w:t>Основные понятия огурца и гидропоники</w:t>
            </w:r>
            <w:r w:rsidR="00E21707" w:rsidRPr="00E21707">
              <w:rPr>
                <w:rFonts w:ascii="Times New Roman" w:hAnsi="Times New Roman" w:cs="Times New Roman"/>
                <w:noProof/>
                <w:webHidden/>
                <w:sz w:val="28"/>
                <w:szCs w:val="28"/>
              </w:rPr>
              <w:tab/>
            </w:r>
            <w:r w:rsidR="00E21707" w:rsidRPr="00E21707">
              <w:rPr>
                <w:rFonts w:ascii="Times New Roman" w:hAnsi="Times New Roman" w:cs="Times New Roman"/>
                <w:noProof/>
                <w:webHidden/>
                <w:sz w:val="28"/>
                <w:szCs w:val="28"/>
              </w:rPr>
              <w:fldChar w:fldCharType="begin"/>
            </w:r>
            <w:r w:rsidR="00E21707" w:rsidRPr="00E21707">
              <w:rPr>
                <w:rFonts w:ascii="Times New Roman" w:hAnsi="Times New Roman" w:cs="Times New Roman"/>
                <w:noProof/>
                <w:webHidden/>
                <w:sz w:val="28"/>
                <w:szCs w:val="28"/>
              </w:rPr>
              <w:instrText xml:space="preserve"> PAGEREF _Toc20520807 \h </w:instrText>
            </w:r>
            <w:r w:rsidR="00E21707" w:rsidRPr="00E21707">
              <w:rPr>
                <w:rFonts w:ascii="Times New Roman" w:hAnsi="Times New Roman" w:cs="Times New Roman"/>
                <w:noProof/>
                <w:webHidden/>
                <w:sz w:val="28"/>
                <w:szCs w:val="28"/>
              </w:rPr>
            </w:r>
            <w:r w:rsidR="00E21707"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3</w:t>
            </w:r>
            <w:r w:rsidR="00E21707" w:rsidRPr="00E21707">
              <w:rPr>
                <w:rFonts w:ascii="Times New Roman" w:hAnsi="Times New Roman" w:cs="Times New Roman"/>
                <w:noProof/>
                <w:webHidden/>
                <w:sz w:val="28"/>
                <w:szCs w:val="28"/>
              </w:rPr>
              <w:fldChar w:fldCharType="end"/>
            </w:r>
          </w:hyperlink>
        </w:p>
        <w:p w:rsidR="00E21707" w:rsidRPr="00E21707" w:rsidRDefault="00D1768A"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20520808" w:history="1">
            <w:r w:rsidR="00E21707" w:rsidRPr="00E21707">
              <w:rPr>
                <w:rStyle w:val="aa"/>
                <w:rFonts w:ascii="Times New Roman" w:hAnsi="Times New Roman" w:cs="Times New Roman"/>
                <w:noProof/>
                <w:sz w:val="28"/>
                <w:szCs w:val="28"/>
              </w:rPr>
              <w:t>Выращивание огурцов в закрытом грунте, на гидропонике</w:t>
            </w:r>
            <w:r w:rsidR="00E21707" w:rsidRPr="00E21707">
              <w:rPr>
                <w:rFonts w:ascii="Times New Roman" w:hAnsi="Times New Roman" w:cs="Times New Roman"/>
                <w:noProof/>
                <w:webHidden/>
                <w:sz w:val="28"/>
                <w:szCs w:val="28"/>
              </w:rPr>
              <w:tab/>
            </w:r>
            <w:r w:rsidR="00E21707" w:rsidRPr="00E21707">
              <w:rPr>
                <w:rFonts w:ascii="Times New Roman" w:hAnsi="Times New Roman" w:cs="Times New Roman"/>
                <w:noProof/>
                <w:webHidden/>
                <w:sz w:val="28"/>
                <w:szCs w:val="28"/>
              </w:rPr>
              <w:fldChar w:fldCharType="begin"/>
            </w:r>
            <w:r w:rsidR="00E21707" w:rsidRPr="00E21707">
              <w:rPr>
                <w:rFonts w:ascii="Times New Roman" w:hAnsi="Times New Roman" w:cs="Times New Roman"/>
                <w:noProof/>
                <w:webHidden/>
                <w:sz w:val="28"/>
                <w:szCs w:val="28"/>
              </w:rPr>
              <w:instrText xml:space="preserve"> PAGEREF _Toc20520808 \h </w:instrText>
            </w:r>
            <w:r w:rsidR="00E21707" w:rsidRPr="00E21707">
              <w:rPr>
                <w:rFonts w:ascii="Times New Roman" w:hAnsi="Times New Roman" w:cs="Times New Roman"/>
                <w:noProof/>
                <w:webHidden/>
                <w:sz w:val="28"/>
                <w:szCs w:val="28"/>
              </w:rPr>
            </w:r>
            <w:r w:rsidR="00E21707"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4</w:t>
            </w:r>
            <w:r w:rsidR="00E21707" w:rsidRPr="00E21707">
              <w:rPr>
                <w:rFonts w:ascii="Times New Roman" w:hAnsi="Times New Roman" w:cs="Times New Roman"/>
                <w:noProof/>
                <w:webHidden/>
                <w:sz w:val="28"/>
                <w:szCs w:val="28"/>
              </w:rPr>
              <w:fldChar w:fldCharType="end"/>
            </w:r>
          </w:hyperlink>
        </w:p>
        <w:p w:rsidR="00E21707" w:rsidRPr="00E21707" w:rsidRDefault="00D1768A"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20520809" w:history="1">
            <w:r w:rsidR="00E21707" w:rsidRPr="00E21707">
              <w:rPr>
                <w:rStyle w:val="aa"/>
                <w:rFonts w:ascii="Times New Roman" w:hAnsi="Times New Roman" w:cs="Times New Roman"/>
                <w:noProof/>
                <w:sz w:val="28"/>
                <w:szCs w:val="28"/>
              </w:rPr>
              <w:t>Посев - выращивание в кассетах</w:t>
            </w:r>
            <w:r w:rsidR="00E21707" w:rsidRPr="00E21707">
              <w:rPr>
                <w:rFonts w:ascii="Times New Roman" w:hAnsi="Times New Roman" w:cs="Times New Roman"/>
                <w:noProof/>
                <w:webHidden/>
                <w:sz w:val="28"/>
                <w:szCs w:val="28"/>
              </w:rPr>
              <w:tab/>
            </w:r>
            <w:r w:rsidR="00E21707" w:rsidRPr="00E21707">
              <w:rPr>
                <w:rFonts w:ascii="Times New Roman" w:hAnsi="Times New Roman" w:cs="Times New Roman"/>
                <w:noProof/>
                <w:webHidden/>
                <w:sz w:val="28"/>
                <w:szCs w:val="28"/>
              </w:rPr>
              <w:fldChar w:fldCharType="begin"/>
            </w:r>
            <w:r w:rsidR="00E21707" w:rsidRPr="00E21707">
              <w:rPr>
                <w:rFonts w:ascii="Times New Roman" w:hAnsi="Times New Roman" w:cs="Times New Roman"/>
                <w:noProof/>
                <w:webHidden/>
                <w:sz w:val="28"/>
                <w:szCs w:val="28"/>
              </w:rPr>
              <w:instrText xml:space="preserve"> PAGEREF _Toc20520809 \h </w:instrText>
            </w:r>
            <w:r w:rsidR="00E21707" w:rsidRPr="00E21707">
              <w:rPr>
                <w:rFonts w:ascii="Times New Roman" w:hAnsi="Times New Roman" w:cs="Times New Roman"/>
                <w:noProof/>
                <w:webHidden/>
                <w:sz w:val="28"/>
                <w:szCs w:val="28"/>
              </w:rPr>
            </w:r>
            <w:r w:rsidR="00E21707"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7</w:t>
            </w:r>
            <w:r w:rsidR="00E21707" w:rsidRPr="00E21707">
              <w:rPr>
                <w:rFonts w:ascii="Times New Roman" w:hAnsi="Times New Roman" w:cs="Times New Roman"/>
                <w:noProof/>
                <w:webHidden/>
                <w:sz w:val="28"/>
                <w:szCs w:val="28"/>
              </w:rPr>
              <w:fldChar w:fldCharType="end"/>
            </w:r>
          </w:hyperlink>
        </w:p>
        <w:p w:rsidR="00E21707" w:rsidRPr="00E21707" w:rsidRDefault="00D1768A"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20520810" w:history="1">
            <w:r w:rsidR="00104E3D">
              <w:rPr>
                <w:rStyle w:val="aa"/>
                <w:rFonts w:ascii="Times New Roman" w:hAnsi="Times New Roman" w:cs="Times New Roman"/>
                <w:noProof/>
                <w:sz w:val="28"/>
                <w:szCs w:val="28"/>
              </w:rPr>
              <w:t>Расстановка</w:t>
            </w:r>
            <w:r w:rsidR="00E21707" w:rsidRPr="00E21707">
              <w:rPr>
                <w:rStyle w:val="aa"/>
                <w:rFonts w:ascii="Times New Roman" w:hAnsi="Times New Roman" w:cs="Times New Roman"/>
                <w:noProof/>
                <w:sz w:val="28"/>
                <w:szCs w:val="28"/>
              </w:rPr>
              <w:t xml:space="preserve"> в маты</w:t>
            </w:r>
            <w:r w:rsidR="00E21707" w:rsidRPr="00E21707">
              <w:rPr>
                <w:rFonts w:ascii="Times New Roman" w:hAnsi="Times New Roman" w:cs="Times New Roman"/>
                <w:noProof/>
                <w:webHidden/>
                <w:sz w:val="28"/>
                <w:szCs w:val="28"/>
              </w:rPr>
              <w:tab/>
            </w:r>
            <w:r w:rsidR="00E21707" w:rsidRPr="00E21707">
              <w:rPr>
                <w:rFonts w:ascii="Times New Roman" w:hAnsi="Times New Roman" w:cs="Times New Roman"/>
                <w:noProof/>
                <w:webHidden/>
                <w:sz w:val="28"/>
                <w:szCs w:val="28"/>
              </w:rPr>
              <w:fldChar w:fldCharType="begin"/>
            </w:r>
            <w:r w:rsidR="00E21707" w:rsidRPr="00E21707">
              <w:rPr>
                <w:rFonts w:ascii="Times New Roman" w:hAnsi="Times New Roman" w:cs="Times New Roman"/>
                <w:noProof/>
                <w:webHidden/>
                <w:sz w:val="28"/>
                <w:szCs w:val="28"/>
              </w:rPr>
              <w:instrText xml:space="preserve"> PAGEREF _Toc20520810 \h </w:instrText>
            </w:r>
            <w:r w:rsidR="00E21707" w:rsidRPr="00E21707">
              <w:rPr>
                <w:rFonts w:ascii="Times New Roman" w:hAnsi="Times New Roman" w:cs="Times New Roman"/>
                <w:noProof/>
                <w:webHidden/>
                <w:sz w:val="28"/>
                <w:szCs w:val="28"/>
              </w:rPr>
            </w:r>
            <w:r w:rsidR="00E21707"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10</w:t>
            </w:r>
            <w:r w:rsidR="00E21707" w:rsidRPr="00E21707">
              <w:rPr>
                <w:rFonts w:ascii="Times New Roman" w:hAnsi="Times New Roman" w:cs="Times New Roman"/>
                <w:noProof/>
                <w:webHidden/>
                <w:sz w:val="28"/>
                <w:szCs w:val="28"/>
              </w:rPr>
              <w:fldChar w:fldCharType="end"/>
            </w:r>
          </w:hyperlink>
        </w:p>
        <w:p w:rsidR="00E21707" w:rsidRPr="00E21707" w:rsidRDefault="00D1768A" w:rsidP="00E21707">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20520811" w:history="1">
            <w:r w:rsidR="00E21707" w:rsidRPr="00E21707">
              <w:rPr>
                <w:rStyle w:val="aa"/>
                <w:rFonts w:ascii="Times New Roman" w:hAnsi="Times New Roman" w:cs="Times New Roman"/>
                <w:noProof/>
                <w:sz w:val="28"/>
                <w:szCs w:val="28"/>
              </w:rPr>
              <w:t>Подвязка растений шпагатом к шпалере и установка капельного полива</w:t>
            </w:r>
            <w:r w:rsidR="00E21707" w:rsidRPr="00E21707">
              <w:rPr>
                <w:rFonts w:ascii="Times New Roman" w:hAnsi="Times New Roman" w:cs="Times New Roman"/>
                <w:noProof/>
                <w:webHidden/>
                <w:sz w:val="28"/>
                <w:szCs w:val="28"/>
              </w:rPr>
              <w:tab/>
            </w:r>
            <w:r w:rsidR="00E21707" w:rsidRPr="00E21707">
              <w:rPr>
                <w:rFonts w:ascii="Times New Roman" w:hAnsi="Times New Roman" w:cs="Times New Roman"/>
                <w:noProof/>
                <w:webHidden/>
                <w:sz w:val="28"/>
                <w:szCs w:val="28"/>
              </w:rPr>
              <w:fldChar w:fldCharType="begin"/>
            </w:r>
            <w:r w:rsidR="00E21707" w:rsidRPr="00E21707">
              <w:rPr>
                <w:rFonts w:ascii="Times New Roman" w:hAnsi="Times New Roman" w:cs="Times New Roman"/>
                <w:noProof/>
                <w:webHidden/>
                <w:sz w:val="28"/>
                <w:szCs w:val="28"/>
              </w:rPr>
              <w:instrText xml:space="preserve"> PAGEREF _Toc20520811 \h </w:instrText>
            </w:r>
            <w:r w:rsidR="00E21707" w:rsidRPr="00E21707">
              <w:rPr>
                <w:rFonts w:ascii="Times New Roman" w:hAnsi="Times New Roman" w:cs="Times New Roman"/>
                <w:noProof/>
                <w:webHidden/>
                <w:sz w:val="28"/>
                <w:szCs w:val="28"/>
              </w:rPr>
            </w:r>
            <w:r w:rsidR="00E21707" w:rsidRPr="00E21707">
              <w:rPr>
                <w:rFonts w:ascii="Times New Roman" w:hAnsi="Times New Roman" w:cs="Times New Roman"/>
                <w:noProof/>
                <w:webHidden/>
                <w:sz w:val="28"/>
                <w:szCs w:val="28"/>
              </w:rPr>
              <w:fldChar w:fldCharType="separate"/>
            </w:r>
            <w:r w:rsidR="00920FCE">
              <w:rPr>
                <w:rFonts w:ascii="Times New Roman" w:hAnsi="Times New Roman" w:cs="Times New Roman"/>
                <w:noProof/>
                <w:webHidden/>
                <w:sz w:val="28"/>
                <w:szCs w:val="28"/>
              </w:rPr>
              <w:t>12</w:t>
            </w:r>
            <w:r w:rsidR="00E21707" w:rsidRPr="00E21707">
              <w:rPr>
                <w:rFonts w:ascii="Times New Roman" w:hAnsi="Times New Roman" w:cs="Times New Roman"/>
                <w:noProof/>
                <w:webHidden/>
                <w:sz w:val="28"/>
                <w:szCs w:val="28"/>
              </w:rPr>
              <w:fldChar w:fldCharType="end"/>
            </w:r>
          </w:hyperlink>
        </w:p>
        <w:p w:rsidR="00E21707" w:rsidRPr="00E21707" w:rsidRDefault="00E21707" w:rsidP="00E21707">
          <w:pPr>
            <w:spacing w:after="0" w:line="360" w:lineRule="auto"/>
            <w:jc w:val="both"/>
            <w:rPr>
              <w:rFonts w:ascii="Times New Roman" w:hAnsi="Times New Roman" w:cs="Times New Roman"/>
              <w:sz w:val="28"/>
              <w:szCs w:val="28"/>
            </w:rPr>
          </w:pPr>
          <w:r w:rsidRPr="00E21707">
            <w:rPr>
              <w:rFonts w:ascii="Times New Roman" w:hAnsi="Times New Roman" w:cs="Times New Roman"/>
              <w:b/>
              <w:bCs/>
              <w:sz w:val="28"/>
              <w:szCs w:val="28"/>
            </w:rPr>
            <w:fldChar w:fldCharType="end"/>
          </w:r>
        </w:p>
      </w:sdtContent>
    </w:sdt>
    <w:p w:rsidR="00E21707" w:rsidRDefault="00E21707">
      <w:p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br w:type="page"/>
      </w:r>
    </w:p>
    <w:p w:rsidR="00833581" w:rsidRPr="00E21707" w:rsidRDefault="001B036B" w:rsidP="00E21707">
      <w:pPr>
        <w:pStyle w:val="1"/>
        <w:rPr>
          <w:shd w:val="clear" w:color="auto" w:fill="FFFFFF"/>
        </w:rPr>
      </w:pPr>
      <w:bookmarkStart w:id="0" w:name="_Toc20520659"/>
      <w:bookmarkStart w:id="1" w:name="_Toc20520806"/>
      <w:r w:rsidRPr="00E21707">
        <w:lastRenderedPageBreak/>
        <w:t>Введение</w:t>
      </w:r>
      <w:bookmarkEnd w:id="0"/>
      <w:bookmarkEnd w:id="1"/>
    </w:p>
    <w:p w:rsidR="001B036B" w:rsidRPr="00E21707" w:rsidRDefault="002C07E3" w:rsidP="00E21707">
      <w:pPr>
        <w:pStyle w:val="a3"/>
        <w:spacing w:before="0" w:beforeAutospacing="0" w:after="0" w:afterAutospacing="0" w:line="360" w:lineRule="auto"/>
        <w:ind w:firstLine="709"/>
        <w:jc w:val="both"/>
        <w:rPr>
          <w:sz w:val="28"/>
          <w:szCs w:val="28"/>
        </w:rPr>
      </w:pPr>
      <w:r>
        <w:rPr>
          <w:color w:val="000000"/>
          <w:sz w:val="28"/>
          <w:szCs w:val="28"/>
        </w:rPr>
        <w:t xml:space="preserve">Этим летом я побывал в Тепличном хозяйстве города Добрянки. Меня очень впечатлили масштабы теплиц, а также количество и ассортимент растений находящихся там. Но особенно мое внимание привлекло то, как выращиваются огурцы. Я впервые увидел, что растения растут не на земле, а из кубиков, которые в свою очередь размещаются в минеральных матах. Позже я узнал, что данный метод выращивания огурцов </w:t>
      </w:r>
      <w:proofErr w:type="gramStart"/>
      <w:r>
        <w:rPr>
          <w:color w:val="000000"/>
          <w:sz w:val="28"/>
          <w:szCs w:val="28"/>
        </w:rPr>
        <w:t>наз</w:t>
      </w:r>
      <w:r w:rsidR="002251EE">
        <w:rPr>
          <w:color w:val="000000"/>
          <w:sz w:val="28"/>
          <w:szCs w:val="28"/>
        </w:rPr>
        <w:t>ы</w:t>
      </w:r>
      <w:r>
        <w:rPr>
          <w:color w:val="000000"/>
          <w:sz w:val="28"/>
          <w:szCs w:val="28"/>
        </w:rPr>
        <w:t>вается-гидропоника</w:t>
      </w:r>
      <w:proofErr w:type="gramEnd"/>
      <w:r>
        <w:rPr>
          <w:color w:val="000000"/>
          <w:sz w:val="28"/>
          <w:szCs w:val="28"/>
        </w:rPr>
        <w:t>. Мне стало интересно</w:t>
      </w:r>
      <w:r w:rsidR="002251EE">
        <w:rPr>
          <w:color w:val="000000"/>
          <w:sz w:val="28"/>
          <w:szCs w:val="28"/>
        </w:rPr>
        <w:t>,</w:t>
      </w:r>
      <w:r>
        <w:rPr>
          <w:color w:val="000000"/>
          <w:sz w:val="28"/>
          <w:szCs w:val="28"/>
        </w:rPr>
        <w:t xml:space="preserve"> как же проходит весь процесс выращивания от семечка до огурца</w:t>
      </w:r>
      <w:r w:rsidR="002251EE">
        <w:rPr>
          <w:color w:val="000000"/>
          <w:sz w:val="28"/>
          <w:szCs w:val="28"/>
        </w:rPr>
        <w:t>. Мне посчастливилось принять участие во всем производственном процессе.</w:t>
      </w:r>
    </w:p>
    <w:p w:rsidR="001B036B" w:rsidRPr="00E21707" w:rsidRDefault="001B036B" w:rsidP="00E21707">
      <w:pPr>
        <w:pStyle w:val="a3"/>
        <w:spacing w:before="0" w:beforeAutospacing="0" w:after="0" w:afterAutospacing="0" w:line="360" w:lineRule="auto"/>
        <w:ind w:firstLine="709"/>
        <w:jc w:val="both"/>
        <w:rPr>
          <w:sz w:val="28"/>
          <w:szCs w:val="28"/>
        </w:rPr>
      </w:pPr>
      <w:r w:rsidRPr="00E21707">
        <w:rPr>
          <w:b/>
          <w:bCs/>
          <w:color w:val="000000"/>
          <w:sz w:val="28"/>
          <w:szCs w:val="28"/>
        </w:rPr>
        <w:t>Цель: </w:t>
      </w:r>
      <w:r w:rsidR="002251EE">
        <w:rPr>
          <w:color w:val="000000"/>
          <w:sz w:val="28"/>
          <w:szCs w:val="28"/>
        </w:rPr>
        <w:t>принять участие в производственном процессе выращивания</w:t>
      </w:r>
      <w:r w:rsidR="008C4E1B">
        <w:rPr>
          <w:color w:val="000000"/>
          <w:sz w:val="28"/>
          <w:szCs w:val="28"/>
        </w:rPr>
        <w:t xml:space="preserve"> культуры</w:t>
      </w:r>
      <w:r w:rsidR="002251EE">
        <w:rPr>
          <w:color w:val="000000"/>
          <w:sz w:val="28"/>
          <w:szCs w:val="28"/>
        </w:rPr>
        <w:t xml:space="preserve"> «</w:t>
      </w:r>
      <w:proofErr w:type="gramStart"/>
      <w:r w:rsidR="002251EE">
        <w:rPr>
          <w:color w:val="000000"/>
          <w:sz w:val="28"/>
          <w:szCs w:val="28"/>
        </w:rPr>
        <w:t>от</w:t>
      </w:r>
      <w:proofErr w:type="gramEnd"/>
      <w:r w:rsidR="002251EE">
        <w:rPr>
          <w:color w:val="000000"/>
          <w:sz w:val="28"/>
          <w:szCs w:val="28"/>
        </w:rPr>
        <w:t xml:space="preserve"> </w:t>
      </w:r>
      <w:proofErr w:type="gramStart"/>
      <w:r w:rsidR="002251EE">
        <w:rPr>
          <w:color w:val="000000"/>
          <w:sz w:val="28"/>
          <w:szCs w:val="28"/>
        </w:rPr>
        <w:t>семечки</w:t>
      </w:r>
      <w:proofErr w:type="gramEnd"/>
      <w:r w:rsidR="002251EE">
        <w:rPr>
          <w:color w:val="000000"/>
          <w:sz w:val="28"/>
          <w:szCs w:val="28"/>
        </w:rPr>
        <w:t xml:space="preserve"> до огурца» и выяснить действительно </w:t>
      </w:r>
      <w:r w:rsidRPr="00E21707">
        <w:rPr>
          <w:color w:val="000000"/>
          <w:sz w:val="28"/>
          <w:szCs w:val="28"/>
        </w:rPr>
        <w:t>ли гидропоника -</w:t>
      </w:r>
      <w:r w:rsidRPr="00E21707">
        <w:rPr>
          <w:b/>
          <w:bCs/>
          <w:color w:val="000000"/>
          <w:sz w:val="28"/>
          <w:szCs w:val="28"/>
        </w:rPr>
        <w:t> </w:t>
      </w:r>
      <w:r w:rsidRPr="00E21707">
        <w:rPr>
          <w:color w:val="000000"/>
          <w:sz w:val="28"/>
          <w:szCs w:val="28"/>
        </w:rPr>
        <w:t xml:space="preserve"> продуктивный способ выращивания огурца в промышленных условиях.</w:t>
      </w:r>
    </w:p>
    <w:p w:rsidR="001B036B" w:rsidRPr="00E21707" w:rsidRDefault="001B036B" w:rsidP="00E21707">
      <w:pPr>
        <w:pStyle w:val="a3"/>
        <w:spacing w:before="0" w:beforeAutospacing="0" w:after="0" w:afterAutospacing="0" w:line="360" w:lineRule="auto"/>
        <w:ind w:firstLine="709"/>
        <w:jc w:val="both"/>
        <w:rPr>
          <w:sz w:val="28"/>
          <w:szCs w:val="28"/>
        </w:rPr>
      </w:pPr>
      <w:r w:rsidRPr="00E21707">
        <w:rPr>
          <w:b/>
          <w:bCs/>
          <w:color w:val="000000"/>
          <w:sz w:val="28"/>
          <w:szCs w:val="28"/>
        </w:rPr>
        <w:t>Объект исследования:</w:t>
      </w:r>
      <w:r w:rsidRPr="00E21707">
        <w:rPr>
          <w:i/>
          <w:iCs/>
          <w:color w:val="000000"/>
          <w:sz w:val="28"/>
          <w:szCs w:val="28"/>
        </w:rPr>
        <w:t> </w:t>
      </w:r>
      <w:r w:rsidRPr="00E21707">
        <w:rPr>
          <w:color w:val="000000"/>
          <w:sz w:val="28"/>
          <w:szCs w:val="28"/>
        </w:rPr>
        <w:t>гидропоника - как метод выращивания растений без почвы в промышленных условиях.</w:t>
      </w:r>
    </w:p>
    <w:p w:rsidR="001B036B" w:rsidRPr="00E21707" w:rsidRDefault="001B036B" w:rsidP="00E21707">
      <w:pPr>
        <w:pStyle w:val="a3"/>
        <w:spacing w:before="0" w:beforeAutospacing="0" w:after="0" w:afterAutospacing="0" w:line="360" w:lineRule="auto"/>
        <w:ind w:firstLine="709"/>
        <w:jc w:val="both"/>
        <w:rPr>
          <w:sz w:val="28"/>
          <w:szCs w:val="28"/>
        </w:rPr>
      </w:pPr>
      <w:r w:rsidRPr="00E21707">
        <w:rPr>
          <w:b/>
          <w:bCs/>
          <w:color w:val="000000"/>
          <w:sz w:val="28"/>
          <w:szCs w:val="28"/>
        </w:rPr>
        <w:t>Предмет исследования:</w:t>
      </w:r>
      <w:r w:rsidRPr="00E21707">
        <w:rPr>
          <w:color w:val="000000"/>
          <w:sz w:val="28"/>
          <w:szCs w:val="28"/>
        </w:rPr>
        <w:t xml:space="preserve"> огурец на гидропонике в промышленных условиях.</w:t>
      </w:r>
    </w:p>
    <w:p w:rsidR="001B036B" w:rsidRPr="00E21707" w:rsidRDefault="001B036B" w:rsidP="00E21707">
      <w:pPr>
        <w:spacing w:after="0" w:line="360" w:lineRule="auto"/>
        <w:ind w:firstLine="709"/>
        <w:jc w:val="both"/>
        <w:rPr>
          <w:rFonts w:ascii="Times New Roman" w:hAnsi="Times New Roman" w:cs="Times New Roman"/>
          <w:sz w:val="28"/>
          <w:szCs w:val="28"/>
        </w:rPr>
      </w:pPr>
    </w:p>
    <w:p w:rsidR="00E21707" w:rsidRDefault="00E21707" w:rsidP="00E21707">
      <w:pPr>
        <w:pStyle w:val="1"/>
      </w:pPr>
      <w:bookmarkStart w:id="2" w:name="_Toc20520660"/>
      <w:bookmarkStart w:id="3" w:name="_Toc20520807"/>
      <w:r>
        <w:t>Основные понятия огурца и гидропоники</w:t>
      </w:r>
      <w:bookmarkEnd w:id="2"/>
      <w:bookmarkEnd w:id="3"/>
    </w:p>
    <w:p w:rsidR="001B036B" w:rsidRPr="00E21707" w:rsidRDefault="001B036B" w:rsidP="00E21707">
      <w:pPr>
        <w:spacing w:after="0" w:line="360" w:lineRule="auto"/>
        <w:ind w:firstLine="709"/>
        <w:jc w:val="both"/>
        <w:rPr>
          <w:rFonts w:ascii="Times New Roman" w:hAnsi="Times New Roman" w:cs="Times New Roman"/>
          <w:sz w:val="28"/>
          <w:szCs w:val="28"/>
        </w:rPr>
      </w:pPr>
      <w:proofErr w:type="gramStart"/>
      <w:r w:rsidRPr="00E21707">
        <w:rPr>
          <w:rFonts w:ascii="Times New Roman" w:hAnsi="Times New Roman" w:cs="Times New Roman"/>
          <w:sz w:val="28"/>
          <w:szCs w:val="28"/>
        </w:rPr>
        <w:t>Огурец (лат.</w:t>
      </w:r>
      <w:proofErr w:type="gramEnd"/>
      <w:r w:rsidRPr="00E21707">
        <w:rPr>
          <w:rFonts w:ascii="Times New Roman" w:hAnsi="Times New Roman" w:cs="Times New Roman"/>
          <w:sz w:val="28"/>
          <w:szCs w:val="28"/>
        </w:rPr>
        <w:t xml:space="preserve"> </w:t>
      </w:r>
      <w:proofErr w:type="spellStart"/>
      <w:proofErr w:type="gramStart"/>
      <w:r w:rsidRPr="00E21707">
        <w:rPr>
          <w:rFonts w:ascii="Times New Roman" w:hAnsi="Times New Roman" w:cs="Times New Roman"/>
          <w:sz w:val="28"/>
          <w:szCs w:val="28"/>
        </w:rPr>
        <w:t>Cucumis</w:t>
      </w:r>
      <w:proofErr w:type="spellEnd"/>
      <w:r w:rsidRPr="00E21707">
        <w:rPr>
          <w:rFonts w:ascii="Times New Roman" w:hAnsi="Times New Roman" w:cs="Times New Roman"/>
          <w:sz w:val="28"/>
          <w:szCs w:val="28"/>
        </w:rPr>
        <w:t xml:space="preserve"> </w:t>
      </w:r>
      <w:proofErr w:type="spellStart"/>
      <w:r w:rsidRPr="00E21707">
        <w:rPr>
          <w:rFonts w:ascii="Times New Roman" w:hAnsi="Times New Roman" w:cs="Times New Roman"/>
          <w:sz w:val="28"/>
          <w:szCs w:val="28"/>
        </w:rPr>
        <w:t>sativus</w:t>
      </w:r>
      <w:proofErr w:type="spellEnd"/>
      <w:r w:rsidRPr="00E21707">
        <w:rPr>
          <w:rFonts w:ascii="Times New Roman" w:hAnsi="Times New Roman" w:cs="Times New Roman"/>
          <w:sz w:val="28"/>
          <w:szCs w:val="28"/>
        </w:rPr>
        <w:t xml:space="preserve"> L., семейства </w:t>
      </w:r>
      <w:proofErr w:type="spellStart"/>
      <w:r w:rsidRPr="00E21707">
        <w:rPr>
          <w:rFonts w:ascii="Times New Roman" w:hAnsi="Times New Roman" w:cs="Times New Roman"/>
          <w:sz w:val="28"/>
          <w:szCs w:val="28"/>
        </w:rPr>
        <w:t>Cucurbitaceae</w:t>
      </w:r>
      <w:proofErr w:type="spellEnd"/>
      <w:r w:rsidRPr="00E21707">
        <w:rPr>
          <w:rFonts w:ascii="Times New Roman" w:hAnsi="Times New Roman" w:cs="Times New Roman"/>
          <w:sz w:val="28"/>
          <w:szCs w:val="28"/>
        </w:rPr>
        <w:t>) – однолетнее растение семейства тыквенные рода огурцов.</w:t>
      </w:r>
      <w:proofErr w:type="gramEnd"/>
      <w:r w:rsidRPr="00E21707">
        <w:rPr>
          <w:rFonts w:ascii="Times New Roman" w:hAnsi="Times New Roman" w:cs="Times New Roman"/>
          <w:sz w:val="28"/>
          <w:szCs w:val="28"/>
        </w:rPr>
        <w:t xml:space="preserve"> Огурец является древнейшей из всех овощных культур. Древние греки называли этот овощ словом «</w:t>
      </w:r>
      <w:proofErr w:type="spellStart"/>
      <w:r w:rsidRPr="00E21707">
        <w:rPr>
          <w:rFonts w:ascii="Times New Roman" w:hAnsi="Times New Roman" w:cs="Times New Roman"/>
          <w:sz w:val="28"/>
          <w:szCs w:val="28"/>
        </w:rPr>
        <w:t>агурос</w:t>
      </w:r>
      <w:proofErr w:type="spellEnd"/>
      <w:r w:rsidRPr="00E21707">
        <w:rPr>
          <w:rFonts w:ascii="Times New Roman" w:hAnsi="Times New Roman" w:cs="Times New Roman"/>
          <w:sz w:val="28"/>
          <w:szCs w:val="28"/>
        </w:rPr>
        <w:t>», что могло дословно переводиться как «несозревший» или «неспелый». Появился в культуре более 6 тыс. лет назад. Родиной этого вида считаются тропические и субтропические районы Индии и Китая, где он до сих пор растёт в естественных условиях.</w:t>
      </w:r>
    </w:p>
    <w:p w:rsidR="001B036B" w:rsidRPr="00E21707" w:rsidRDefault="001B036B" w:rsidP="00477EDD">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Выращивание огурцов методом гидропоники </w:t>
      </w:r>
      <w:r w:rsidR="008C4E1B" w:rsidRPr="00E21707">
        <w:rPr>
          <w:rFonts w:ascii="Times New Roman" w:hAnsi="Times New Roman" w:cs="Times New Roman"/>
          <w:sz w:val="28"/>
          <w:szCs w:val="28"/>
        </w:rPr>
        <w:t>позволяет получить урожай без использования почвы</w:t>
      </w:r>
    </w:p>
    <w:p w:rsidR="001B036B" w:rsidRPr="00E21707" w:rsidRDefault="001B036B" w:rsidP="00E21707">
      <w:pPr>
        <w:pStyle w:val="1"/>
      </w:pPr>
      <w:bookmarkStart w:id="4" w:name="_Toc20520661"/>
      <w:bookmarkStart w:id="5" w:name="_Toc20520808"/>
      <w:r w:rsidRPr="00E21707">
        <w:lastRenderedPageBreak/>
        <w:t>Выращивание огурцов в закрытом грунте, на гидропонике</w:t>
      </w:r>
      <w:bookmarkEnd w:id="4"/>
      <w:bookmarkEnd w:id="5"/>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Выращивание в России огурца занимает первое место по площадям в защищенном грунте. Это связано с тем, что это наиболее урожайная, скороспелая и рентабельная культура, умеренно требовательна к свету, ее можно выращивать во всех световых зонах.</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Огурец выращивается:</w:t>
      </w:r>
    </w:p>
    <w:p w:rsidR="001B036B" w:rsidRPr="00E21707" w:rsidRDefault="001B036B" w:rsidP="00E21707">
      <w:pPr>
        <w:pStyle w:val="a4"/>
        <w:numPr>
          <w:ilvl w:val="0"/>
          <w:numId w:val="3"/>
        </w:numPr>
        <w:spacing w:after="0" w:line="360" w:lineRule="auto"/>
        <w:ind w:left="0" w:firstLine="709"/>
        <w:jc w:val="both"/>
        <w:rPr>
          <w:rFonts w:ascii="Times New Roman" w:hAnsi="Times New Roman" w:cs="Times New Roman"/>
          <w:sz w:val="28"/>
          <w:szCs w:val="28"/>
        </w:rPr>
      </w:pPr>
      <w:r w:rsidRPr="00E21707">
        <w:rPr>
          <w:rFonts w:ascii="Times New Roman" w:hAnsi="Times New Roman" w:cs="Times New Roman"/>
          <w:sz w:val="28"/>
          <w:szCs w:val="28"/>
        </w:rPr>
        <w:t>в зимне-весенней культуре (занимает 70-80% зимних теплиц);</w:t>
      </w:r>
    </w:p>
    <w:p w:rsidR="001B036B" w:rsidRPr="00E21707" w:rsidRDefault="001B036B" w:rsidP="00E21707">
      <w:pPr>
        <w:pStyle w:val="a4"/>
        <w:numPr>
          <w:ilvl w:val="0"/>
          <w:numId w:val="3"/>
        </w:numPr>
        <w:spacing w:after="0" w:line="360" w:lineRule="auto"/>
        <w:ind w:left="0" w:firstLine="709"/>
        <w:jc w:val="both"/>
        <w:rPr>
          <w:rFonts w:ascii="Times New Roman" w:hAnsi="Times New Roman" w:cs="Times New Roman"/>
          <w:sz w:val="28"/>
          <w:szCs w:val="28"/>
        </w:rPr>
      </w:pPr>
      <w:r w:rsidRPr="00E21707">
        <w:rPr>
          <w:rFonts w:ascii="Times New Roman" w:hAnsi="Times New Roman" w:cs="Times New Roman"/>
          <w:sz w:val="28"/>
          <w:szCs w:val="28"/>
        </w:rPr>
        <w:t>в весенне-летней культуре (занимает 90% весенних теплиц);</w:t>
      </w:r>
    </w:p>
    <w:p w:rsidR="001B036B" w:rsidRPr="00E21707" w:rsidRDefault="001B036B" w:rsidP="00E21707">
      <w:pPr>
        <w:pStyle w:val="a4"/>
        <w:numPr>
          <w:ilvl w:val="0"/>
          <w:numId w:val="3"/>
        </w:numPr>
        <w:spacing w:after="0" w:line="360" w:lineRule="auto"/>
        <w:ind w:left="0" w:firstLine="709"/>
        <w:jc w:val="both"/>
        <w:rPr>
          <w:rFonts w:ascii="Times New Roman" w:hAnsi="Times New Roman" w:cs="Times New Roman"/>
          <w:sz w:val="28"/>
          <w:szCs w:val="28"/>
        </w:rPr>
      </w:pPr>
      <w:r w:rsidRPr="00E21707">
        <w:rPr>
          <w:rFonts w:ascii="Times New Roman" w:hAnsi="Times New Roman" w:cs="Times New Roman"/>
          <w:sz w:val="28"/>
          <w:szCs w:val="28"/>
        </w:rPr>
        <w:t>в летне-осенней культуре (10-15% всей площади теплиц, т.к. рост и развитие растений осенью проходит в период все ухудшающихся условий освещенности и повышающейся влажности воздуха, что вызывает массовое поражение болезнями и вредителями).</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Биологические особенности выращивания. Огурцы – это растения короткого дня. В летнее время при большой продолжительности светлого времени суток </w:t>
      </w:r>
      <w:proofErr w:type="gramStart"/>
      <w:r w:rsidRPr="00E21707">
        <w:rPr>
          <w:rFonts w:ascii="Times New Roman" w:hAnsi="Times New Roman" w:cs="Times New Roman"/>
          <w:sz w:val="28"/>
          <w:szCs w:val="28"/>
        </w:rPr>
        <w:t>цветение</w:t>
      </w:r>
      <w:proofErr w:type="gramEnd"/>
      <w:r w:rsidRPr="00E21707">
        <w:rPr>
          <w:rFonts w:ascii="Times New Roman" w:hAnsi="Times New Roman" w:cs="Times New Roman"/>
          <w:sz w:val="28"/>
          <w:szCs w:val="28"/>
        </w:rPr>
        <w:t xml:space="preserve"> и плодоношение огурцов несколько затягивается, а само растение преждевременно стареет, недостаточная освещённость в ранний период развития приводит к вытягиванию и ослаблению растения.</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Огурец является единственным представителем культурных растений семейства тыквенных, который может плодоносить при ослабленной освещенности, в пределах 2000-2400 </w:t>
      </w:r>
      <w:proofErr w:type="spellStart"/>
      <w:r w:rsidRPr="00E21707">
        <w:rPr>
          <w:rFonts w:ascii="Times New Roman" w:hAnsi="Times New Roman" w:cs="Times New Roman"/>
          <w:sz w:val="28"/>
          <w:szCs w:val="28"/>
        </w:rPr>
        <w:t>лк</w:t>
      </w:r>
      <w:proofErr w:type="spellEnd"/>
      <w:r w:rsidRPr="00E21707">
        <w:rPr>
          <w:rFonts w:ascii="Times New Roman" w:hAnsi="Times New Roman" w:cs="Times New Roman"/>
          <w:sz w:val="28"/>
          <w:szCs w:val="28"/>
        </w:rPr>
        <w:t>, но активно реагирует на улучшение условий освещения. Удлиняя световой день до 16 часов, можно затянуть цветение и плодоношение. Но яркий, высокоинтенсивный свет ускоряет цветение, что приводит к преждевременному старению растений и снижению урожая. При недостатке света в ранний период растения вытягиваются, урожайность резко падает. Поэтому грядки следует располагать так, чтобы растения получали максимальное количество солнечного света в течение дня.</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Огурцы теплолюбивы, поэтому рассчитывать на урожай можно только при условии соблюдения оптимального теплового режима. Его семена начинают прорастать при температуре не ниже 15</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xml:space="preserve">, оптимальная </w:t>
      </w:r>
      <w:r w:rsidRPr="00E21707">
        <w:rPr>
          <w:rFonts w:ascii="Times New Roman" w:hAnsi="Times New Roman" w:cs="Times New Roman"/>
          <w:sz w:val="28"/>
          <w:szCs w:val="28"/>
        </w:rPr>
        <w:lastRenderedPageBreak/>
        <w:t>температура их прорастания - 25-30°С. Оптимальная температура цветения и оплодотворения цветков - 18-21°С, в период плодоношения - днем 30-32°С, а ночью 20-22°С. Огурцы — тропические растения, поэтому они очень чувствительны к заморозкам и сквознякам. Длительное похолодание, при температуре воздуха не выше 8-10</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может привести к гибели растений, а при температуре 3- 4оС огурцы погибают через 3-4 дня.</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К тому же это одна из наиболее требовательных овощных культур к влажности субстрата. При недостаточной влажности субстрата и низкой относительной влажности воздуха растения плохо растут, медленно развиваются, первые, наиболее ценные завязи опадают, плодов образуется мало, они не достигают нормального размера, вкусовые качества их снижаются. Относительная влажность воздуха в период плодоношения должна составлять 75-80%. При влажности воздуха в течени</w:t>
      </w:r>
      <w:proofErr w:type="gramStart"/>
      <w:r w:rsidRPr="00E21707">
        <w:rPr>
          <w:rFonts w:ascii="Times New Roman" w:hAnsi="Times New Roman" w:cs="Times New Roman"/>
          <w:sz w:val="28"/>
          <w:szCs w:val="28"/>
        </w:rPr>
        <w:t>и</w:t>
      </w:r>
      <w:proofErr w:type="gramEnd"/>
      <w:r w:rsidRPr="00E21707">
        <w:rPr>
          <w:rFonts w:ascii="Times New Roman" w:hAnsi="Times New Roman" w:cs="Times New Roman"/>
          <w:sz w:val="28"/>
          <w:szCs w:val="28"/>
        </w:rPr>
        <w:t xml:space="preserve"> 7-10 дней более 95% появляются симптомы </w:t>
      </w:r>
      <w:proofErr w:type="spellStart"/>
      <w:r w:rsidRPr="00E21707">
        <w:rPr>
          <w:rFonts w:ascii="Times New Roman" w:hAnsi="Times New Roman" w:cs="Times New Roman"/>
          <w:sz w:val="28"/>
          <w:szCs w:val="28"/>
        </w:rPr>
        <w:t>аскохитоза</w:t>
      </w:r>
      <w:proofErr w:type="spellEnd"/>
      <w:r w:rsidRPr="00E21707">
        <w:rPr>
          <w:rFonts w:ascii="Times New Roman" w:hAnsi="Times New Roman" w:cs="Times New Roman"/>
          <w:sz w:val="28"/>
          <w:szCs w:val="28"/>
        </w:rPr>
        <w:t xml:space="preserve">. Оптимальная влажность субстрата при зимне-весенней культуре огурца зависит от периода вегетации: при выращивании рассады она составляет 50-70 %, от высадки рассады - до начала </w:t>
      </w:r>
      <w:proofErr w:type="spellStart"/>
      <w:r w:rsidRPr="00E21707">
        <w:rPr>
          <w:rFonts w:ascii="Times New Roman" w:hAnsi="Times New Roman" w:cs="Times New Roman"/>
          <w:sz w:val="28"/>
          <w:szCs w:val="28"/>
        </w:rPr>
        <w:t>плодообразованя</w:t>
      </w:r>
      <w:proofErr w:type="spellEnd"/>
      <w:r w:rsidRPr="00E21707">
        <w:rPr>
          <w:rFonts w:ascii="Times New Roman" w:hAnsi="Times New Roman" w:cs="Times New Roman"/>
          <w:sz w:val="28"/>
          <w:szCs w:val="28"/>
        </w:rPr>
        <w:t xml:space="preserve"> - 70-80%, в период массового цветения возможно снижение влажности субстрата до 55-60%, от начала </w:t>
      </w:r>
      <w:proofErr w:type="spellStart"/>
      <w:r w:rsidRPr="00E21707">
        <w:rPr>
          <w:rFonts w:ascii="Times New Roman" w:hAnsi="Times New Roman" w:cs="Times New Roman"/>
          <w:sz w:val="28"/>
          <w:szCs w:val="28"/>
        </w:rPr>
        <w:t>плодообразования</w:t>
      </w:r>
      <w:proofErr w:type="spellEnd"/>
      <w:r w:rsidRPr="00E21707">
        <w:rPr>
          <w:rFonts w:ascii="Times New Roman" w:hAnsi="Times New Roman" w:cs="Times New Roman"/>
          <w:sz w:val="28"/>
          <w:szCs w:val="28"/>
        </w:rPr>
        <w:t xml:space="preserve"> до первых сборов - 75-85%, от первых сборов до конца вегетации - 85-95%.</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Огурцы поливают теплым питательным раствором, оптимальная температура которого составляет 25-30°С. В случае низкой температуры питательного раствора (14 -16°</w:t>
      </w:r>
      <w:proofErr w:type="gramStart"/>
      <w:r w:rsidRPr="00E21707">
        <w:rPr>
          <w:rFonts w:ascii="Times New Roman" w:hAnsi="Times New Roman" w:cs="Times New Roman"/>
          <w:sz w:val="28"/>
          <w:szCs w:val="28"/>
        </w:rPr>
        <w:t xml:space="preserve">С) </w:t>
      </w:r>
      <w:proofErr w:type="gramEnd"/>
      <w:r w:rsidRPr="00E21707">
        <w:rPr>
          <w:rFonts w:ascii="Times New Roman" w:hAnsi="Times New Roman" w:cs="Times New Roman"/>
          <w:sz w:val="28"/>
          <w:szCs w:val="28"/>
        </w:rPr>
        <w:t>растение перестает расти, корни начинают отмирать и, как следствие, растение может погибнуть. Чтобы предотвратить эти явления, повышают влажность воздуха, опрыскивают растения и внутренние части теплицы водой.</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Корневая система огурца положительно отзывается и на активный газообмен. Рыхлый, хорошо проницаемый для воздуха, воды и тепла субстрат способствует интенсивному росту и развитию растений, увеличению урожайности. Огурец нуждается в повышенном содержании в воздухе углекислого газа, который является источником углеродного </w:t>
      </w:r>
      <w:r w:rsidRPr="00E21707">
        <w:rPr>
          <w:rFonts w:ascii="Times New Roman" w:hAnsi="Times New Roman" w:cs="Times New Roman"/>
          <w:sz w:val="28"/>
          <w:szCs w:val="28"/>
        </w:rPr>
        <w:lastRenderedPageBreak/>
        <w:t>питания (около 0,03 %), увеличение же его концентрации в 5-10 раз в защищенном грунте заметно повышает продуктивность культуры.</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Огурец быстро</w:t>
      </w:r>
      <w:r w:rsidR="008C4E1B">
        <w:rPr>
          <w:rFonts w:ascii="Times New Roman" w:hAnsi="Times New Roman" w:cs="Times New Roman"/>
          <w:sz w:val="28"/>
          <w:szCs w:val="28"/>
        </w:rPr>
        <w:t xml:space="preserve"> </w:t>
      </w:r>
      <w:r w:rsidRPr="00E21707">
        <w:rPr>
          <w:rFonts w:ascii="Times New Roman" w:hAnsi="Times New Roman" w:cs="Times New Roman"/>
          <w:sz w:val="28"/>
          <w:szCs w:val="28"/>
        </w:rPr>
        <w:t xml:space="preserve">растет и рано вступает в период плодоношения, поэтому эта культура отличается относительно высоким потреблением питательных веществ по сравнению с другими овощными. Важнейшими элементами питания являются макроэлементы, которые потребляются из питательного раствора в большом количестве (N, </w:t>
      </w:r>
      <w:proofErr w:type="gramStart"/>
      <w:r w:rsidRPr="00E21707">
        <w:rPr>
          <w:rFonts w:ascii="Times New Roman" w:hAnsi="Times New Roman" w:cs="Times New Roman"/>
          <w:sz w:val="28"/>
          <w:szCs w:val="28"/>
        </w:rPr>
        <w:t>Р</w:t>
      </w:r>
      <w:proofErr w:type="gramEnd"/>
      <w:r w:rsidRPr="00E21707">
        <w:rPr>
          <w:rFonts w:ascii="Times New Roman" w:hAnsi="Times New Roman" w:cs="Times New Roman"/>
          <w:sz w:val="28"/>
          <w:szCs w:val="28"/>
        </w:rPr>
        <w:t xml:space="preserve">, К, </w:t>
      </w:r>
      <w:proofErr w:type="spellStart"/>
      <w:r w:rsidRPr="00E21707">
        <w:rPr>
          <w:rFonts w:ascii="Times New Roman" w:hAnsi="Times New Roman" w:cs="Times New Roman"/>
          <w:sz w:val="28"/>
          <w:szCs w:val="28"/>
        </w:rPr>
        <w:t>Са</w:t>
      </w:r>
      <w:proofErr w:type="spellEnd"/>
      <w:r w:rsidRPr="00E21707">
        <w:rPr>
          <w:rFonts w:ascii="Times New Roman" w:hAnsi="Times New Roman" w:cs="Times New Roman"/>
          <w:sz w:val="28"/>
          <w:szCs w:val="28"/>
        </w:rPr>
        <w:t xml:space="preserve">), и микроэлементы (В, </w:t>
      </w:r>
      <w:proofErr w:type="spellStart"/>
      <w:r w:rsidRPr="00E21707">
        <w:rPr>
          <w:rFonts w:ascii="Times New Roman" w:hAnsi="Times New Roman" w:cs="Times New Roman"/>
          <w:sz w:val="28"/>
          <w:szCs w:val="28"/>
        </w:rPr>
        <w:t>Мn</w:t>
      </w:r>
      <w:proofErr w:type="spellEnd"/>
      <w:r w:rsidRPr="00E21707">
        <w:rPr>
          <w:rFonts w:ascii="Times New Roman" w:hAnsi="Times New Roman" w:cs="Times New Roman"/>
          <w:sz w:val="28"/>
          <w:szCs w:val="28"/>
        </w:rPr>
        <w:t xml:space="preserve">, </w:t>
      </w:r>
      <w:proofErr w:type="spellStart"/>
      <w:r w:rsidRPr="00E21707">
        <w:rPr>
          <w:rFonts w:ascii="Times New Roman" w:hAnsi="Times New Roman" w:cs="Times New Roman"/>
          <w:sz w:val="28"/>
          <w:szCs w:val="28"/>
        </w:rPr>
        <w:t>Сu</w:t>
      </w:r>
      <w:proofErr w:type="spellEnd"/>
      <w:r w:rsidRPr="00E21707">
        <w:rPr>
          <w:rFonts w:ascii="Times New Roman" w:hAnsi="Times New Roman" w:cs="Times New Roman"/>
          <w:sz w:val="28"/>
          <w:szCs w:val="28"/>
        </w:rPr>
        <w:t xml:space="preserve">, </w:t>
      </w:r>
      <w:proofErr w:type="spellStart"/>
      <w:r w:rsidRPr="00E21707">
        <w:rPr>
          <w:rFonts w:ascii="Times New Roman" w:hAnsi="Times New Roman" w:cs="Times New Roman"/>
          <w:sz w:val="28"/>
          <w:szCs w:val="28"/>
        </w:rPr>
        <w:t>Zn</w:t>
      </w:r>
      <w:proofErr w:type="spellEnd"/>
      <w:r w:rsidRPr="00E21707">
        <w:rPr>
          <w:rFonts w:ascii="Times New Roman" w:hAnsi="Times New Roman" w:cs="Times New Roman"/>
          <w:sz w:val="28"/>
          <w:szCs w:val="28"/>
        </w:rPr>
        <w:t xml:space="preserve">, </w:t>
      </w:r>
      <w:proofErr w:type="spellStart"/>
      <w:r w:rsidRPr="00E21707">
        <w:rPr>
          <w:rFonts w:ascii="Times New Roman" w:hAnsi="Times New Roman" w:cs="Times New Roman"/>
          <w:sz w:val="28"/>
          <w:szCs w:val="28"/>
        </w:rPr>
        <w:t>Mg</w:t>
      </w:r>
      <w:proofErr w:type="spellEnd"/>
      <w:r w:rsidRPr="00E21707">
        <w:rPr>
          <w:rFonts w:ascii="Times New Roman" w:hAnsi="Times New Roman" w:cs="Times New Roman"/>
          <w:sz w:val="28"/>
          <w:szCs w:val="28"/>
        </w:rPr>
        <w:t xml:space="preserve">, </w:t>
      </w:r>
      <w:proofErr w:type="spellStart"/>
      <w:r w:rsidRPr="00E21707">
        <w:rPr>
          <w:rFonts w:ascii="Times New Roman" w:hAnsi="Times New Roman" w:cs="Times New Roman"/>
          <w:sz w:val="28"/>
          <w:szCs w:val="28"/>
        </w:rPr>
        <w:t>Mo</w:t>
      </w:r>
      <w:proofErr w:type="spellEnd"/>
      <w:r w:rsidRPr="00E21707">
        <w:rPr>
          <w:rFonts w:ascii="Times New Roman" w:hAnsi="Times New Roman" w:cs="Times New Roman"/>
          <w:sz w:val="28"/>
          <w:szCs w:val="28"/>
        </w:rPr>
        <w:t xml:space="preserve"> и др.), которые огурцу необходимы в небольших количествах.</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Требование различных сортов огурца, а также одного растения в течение вегетации к содержанию элементов питания в питательном растворе неодинаково. Усвоение элементов питания в начальные фазы идет слабо, так как корневая система недостаточно развита, в этот период растение потребляет около 10% питательных веществ и нуждается в слабой концентрации их. От начала цветения до образования завязей в растение поступает до 20% питательных веществ, а основная часть (70%) расходуется в период плодоношения. Таким образом, концентрацию питательного раствора увеличивают по мере роста и плодоношения огурца.</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Концентрация удобрений для гидропоники зависит также от условий выращивания: в солнечную погоду ЕС может доходить до 2,5-2,7, при недостаточном освещении - 1,5-2. Оптимальная реакция почвенной среды должна составлять (</w:t>
      </w:r>
      <w:proofErr w:type="spellStart"/>
      <w:r w:rsidRPr="00E21707">
        <w:rPr>
          <w:rFonts w:ascii="Times New Roman" w:hAnsi="Times New Roman" w:cs="Times New Roman"/>
          <w:sz w:val="28"/>
          <w:szCs w:val="28"/>
        </w:rPr>
        <w:t>pH</w:t>
      </w:r>
      <w:proofErr w:type="spellEnd"/>
      <w:r w:rsidRPr="00E21707">
        <w:rPr>
          <w:rFonts w:ascii="Times New Roman" w:hAnsi="Times New Roman" w:cs="Times New Roman"/>
          <w:sz w:val="28"/>
          <w:szCs w:val="28"/>
        </w:rPr>
        <w:t>) - 6,2-6,8.</w:t>
      </w:r>
    </w:p>
    <w:p w:rsidR="001B036B" w:rsidRPr="00E21707" w:rsidRDefault="001B036B"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Питание растений может проводится питательным раствором, подогретым до 26-30</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в солнечные дни четыре раза в сутки (8, 12, 16 и 20 часов), в пасмурную погоду - три раза (8, 13 и 18 часов). За уровнем раствора следует наблюдать так, чтобы верхний слой субстрата (1,5-2 см) оставался сухим. Поверхность субстрата увлажняют водой 3-4 раза в неделю, а в жаркие дни - ежедневно.</w:t>
      </w:r>
    </w:p>
    <w:p w:rsidR="008C69BD" w:rsidRPr="00E21707"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Условно весь процесс выращивания огурца можно разделить на несколько стадий:</w:t>
      </w:r>
    </w:p>
    <w:p w:rsidR="008C69BD" w:rsidRPr="00E21707"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lastRenderedPageBreak/>
        <w:t xml:space="preserve">1. </w:t>
      </w:r>
      <w:r w:rsidR="00F655F5">
        <w:rPr>
          <w:rFonts w:ascii="Times New Roman" w:hAnsi="Times New Roman" w:cs="Times New Roman"/>
          <w:sz w:val="28"/>
          <w:szCs w:val="28"/>
        </w:rPr>
        <w:t>Подготовка к посеву;</w:t>
      </w:r>
    </w:p>
    <w:p w:rsidR="008C69BD" w:rsidRPr="00E21707"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2. </w:t>
      </w:r>
      <w:r w:rsidR="00F655F5" w:rsidRPr="00E21707">
        <w:rPr>
          <w:rFonts w:ascii="Times New Roman" w:hAnsi="Times New Roman" w:cs="Times New Roman"/>
          <w:sz w:val="28"/>
          <w:szCs w:val="28"/>
        </w:rPr>
        <w:t xml:space="preserve">Посев - в </w:t>
      </w:r>
      <w:r w:rsidR="00F655F5">
        <w:rPr>
          <w:rFonts w:ascii="Times New Roman" w:hAnsi="Times New Roman" w:cs="Times New Roman"/>
          <w:sz w:val="28"/>
          <w:szCs w:val="28"/>
        </w:rPr>
        <w:t>кубиках</w:t>
      </w:r>
      <w:r w:rsidR="00F655F5" w:rsidRPr="00E21707">
        <w:rPr>
          <w:rFonts w:ascii="Times New Roman" w:hAnsi="Times New Roman" w:cs="Times New Roman"/>
          <w:sz w:val="28"/>
          <w:szCs w:val="28"/>
        </w:rPr>
        <w:t>;</w:t>
      </w:r>
    </w:p>
    <w:p w:rsidR="008C69BD"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3. </w:t>
      </w:r>
      <w:r w:rsidR="00F655F5">
        <w:rPr>
          <w:rFonts w:ascii="Times New Roman" w:hAnsi="Times New Roman" w:cs="Times New Roman"/>
          <w:sz w:val="28"/>
          <w:szCs w:val="28"/>
        </w:rPr>
        <w:t>Расстановка</w:t>
      </w:r>
      <w:r w:rsidR="00F655F5" w:rsidRPr="00E21707">
        <w:rPr>
          <w:rFonts w:ascii="Times New Roman" w:hAnsi="Times New Roman" w:cs="Times New Roman"/>
          <w:sz w:val="28"/>
          <w:szCs w:val="28"/>
        </w:rPr>
        <w:t xml:space="preserve"> - выращивание в кубиках</w:t>
      </w:r>
      <w:r w:rsidR="00F655F5">
        <w:rPr>
          <w:rFonts w:ascii="Times New Roman" w:hAnsi="Times New Roman" w:cs="Times New Roman"/>
          <w:sz w:val="28"/>
          <w:szCs w:val="28"/>
        </w:rPr>
        <w:t xml:space="preserve"> и расстановка в маты</w:t>
      </w:r>
      <w:r w:rsidR="00F655F5" w:rsidRPr="00E21707">
        <w:rPr>
          <w:rFonts w:ascii="Times New Roman" w:hAnsi="Times New Roman" w:cs="Times New Roman"/>
          <w:sz w:val="28"/>
          <w:szCs w:val="28"/>
        </w:rPr>
        <w:t>.</w:t>
      </w:r>
    </w:p>
    <w:p w:rsidR="00F655F5" w:rsidRPr="00E21707" w:rsidRDefault="00F655F5"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E21707">
        <w:rPr>
          <w:rFonts w:ascii="Times New Roman" w:hAnsi="Times New Roman" w:cs="Times New Roman"/>
          <w:sz w:val="28"/>
          <w:szCs w:val="28"/>
        </w:rPr>
        <w:t xml:space="preserve">Подвязка растений шпагатом к шпалере </w:t>
      </w:r>
      <w:r>
        <w:rPr>
          <w:rFonts w:ascii="Times New Roman" w:hAnsi="Times New Roman" w:cs="Times New Roman"/>
          <w:sz w:val="28"/>
          <w:szCs w:val="28"/>
        </w:rPr>
        <w:t>и установка капельного полива.</w:t>
      </w:r>
    </w:p>
    <w:p w:rsidR="00F655F5" w:rsidRDefault="00F655F5" w:rsidP="00E21707">
      <w:pPr>
        <w:pStyle w:val="1"/>
        <w:spacing w:before="0" w:after="0"/>
        <w:rPr>
          <w:rFonts w:cs="Times New Roman"/>
          <w:sz w:val="28"/>
          <w:szCs w:val="28"/>
        </w:rPr>
      </w:pPr>
      <w:bookmarkStart w:id="6" w:name="_Toc20520662"/>
      <w:bookmarkStart w:id="7" w:name="_Toc20520809"/>
      <w:r>
        <w:rPr>
          <w:rFonts w:cs="Times New Roman"/>
          <w:sz w:val="28"/>
          <w:szCs w:val="28"/>
        </w:rPr>
        <w:t>Подготовка к посеву</w:t>
      </w:r>
    </w:p>
    <w:p w:rsidR="00354FB9" w:rsidRDefault="00DF2ADA" w:rsidP="00DF2ADA">
      <w:pPr>
        <w:rPr>
          <w:rFonts w:ascii="Times New Roman" w:hAnsi="Times New Roman" w:cs="Times New Roman"/>
          <w:sz w:val="28"/>
          <w:szCs w:val="28"/>
        </w:rPr>
      </w:pPr>
      <w:r>
        <w:rPr>
          <w:rFonts w:ascii="Times New Roman" w:hAnsi="Times New Roman" w:cs="Times New Roman"/>
          <w:sz w:val="28"/>
          <w:szCs w:val="28"/>
        </w:rPr>
        <w:t xml:space="preserve">    </w:t>
      </w:r>
      <w:r w:rsidRPr="00DF2ADA">
        <w:rPr>
          <w:rFonts w:ascii="Times New Roman" w:hAnsi="Times New Roman" w:cs="Times New Roman"/>
          <w:sz w:val="28"/>
          <w:szCs w:val="28"/>
        </w:rPr>
        <w:t>Перед посевом семян производится тщательн</w:t>
      </w:r>
      <w:r w:rsidR="00354FB9">
        <w:rPr>
          <w:rFonts w:ascii="Times New Roman" w:hAnsi="Times New Roman" w:cs="Times New Roman"/>
          <w:sz w:val="28"/>
          <w:szCs w:val="28"/>
        </w:rPr>
        <w:t>ая</w:t>
      </w:r>
      <w:r w:rsidRPr="00DF2ADA">
        <w:rPr>
          <w:rFonts w:ascii="Times New Roman" w:hAnsi="Times New Roman" w:cs="Times New Roman"/>
          <w:sz w:val="28"/>
          <w:szCs w:val="28"/>
        </w:rPr>
        <w:t xml:space="preserve"> обработка теплиц с помощью мыльного раствора и дезинфицирующих средств</w:t>
      </w:r>
      <w:r>
        <w:rPr>
          <w:rFonts w:ascii="Times New Roman" w:hAnsi="Times New Roman" w:cs="Times New Roman"/>
          <w:sz w:val="28"/>
          <w:szCs w:val="28"/>
        </w:rPr>
        <w:t xml:space="preserve">. </w:t>
      </w:r>
    </w:p>
    <w:p w:rsidR="00DF2ADA" w:rsidRDefault="00354FB9" w:rsidP="00DF2ADA">
      <w:pPr>
        <w:rPr>
          <w:rFonts w:ascii="Times New Roman" w:hAnsi="Times New Roman" w:cs="Times New Roman"/>
          <w:sz w:val="28"/>
          <w:szCs w:val="28"/>
        </w:rPr>
      </w:pPr>
      <w:r>
        <w:rPr>
          <w:rFonts w:ascii="Times New Roman" w:hAnsi="Times New Roman" w:cs="Times New Roman"/>
          <w:sz w:val="28"/>
          <w:szCs w:val="28"/>
        </w:rPr>
        <w:t>После этого готовится основание для расстановки кубиков и укрытие черно-белой пленкой дорожек, где будут находиться растения.</w:t>
      </w:r>
    </w:p>
    <w:p w:rsidR="00354FB9" w:rsidRDefault="00354FB9" w:rsidP="00DF2ADA">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341489"/>
            <wp:effectExtent l="0" t="0" r="3175" b="0"/>
            <wp:docPr id="11" name="Рисунок 11" descr="F:\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2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8B1D79" w:rsidRDefault="008B1D79" w:rsidP="00DF2ADA">
      <w:pPr>
        <w:rPr>
          <w:rFonts w:ascii="Times New Roman" w:hAnsi="Times New Roman" w:cs="Times New Roman"/>
          <w:sz w:val="28"/>
          <w:szCs w:val="28"/>
        </w:rPr>
      </w:pPr>
      <w:proofErr w:type="gramStart"/>
      <w:r>
        <w:rPr>
          <w:rFonts w:ascii="Times New Roman" w:hAnsi="Times New Roman" w:cs="Times New Roman"/>
          <w:sz w:val="28"/>
          <w:szCs w:val="28"/>
        </w:rPr>
        <w:t xml:space="preserve">Натягиваются клеевые </w:t>
      </w:r>
      <w:proofErr w:type="spellStart"/>
      <w:r>
        <w:rPr>
          <w:rFonts w:ascii="Times New Roman" w:hAnsi="Times New Roman" w:cs="Times New Roman"/>
          <w:sz w:val="28"/>
          <w:szCs w:val="28"/>
        </w:rPr>
        <w:t>цветоловушки</w:t>
      </w:r>
      <w:proofErr w:type="spellEnd"/>
      <w:r>
        <w:rPr>
          <w:rFonts w:ascii="Times New Roman" w:hAnsi="Times New Roman" w:cs="Times New Roman"/>
          <w:sz w:val="28"/>
          <w:szCs w:val="28"/>
        </w:rPr>
        <w:t>, которые предназначены для уничтожения летающих насекомых-вредителей.</w:t>
      </w:r>
      <w:proofErr w:type="gramEnd"/>
    </w:p>
    <w:p w:rsidR="004565A0" w:rsidRPr="004565A0" w:rsidRDefault="008B1D79" w:rsidP="004565A0">
      <w:r>
        <w:rPr>
          <w:rFonts w:ascii="Times New Roman" w:hAnsi="Times New Roman" w:cs="Times New Roman"/>
          <w:sz w:val="28"/>
          <w:szCs w:val="28"/>
        </w:rPr>
        <w:lastRenderedPageBreak/>
        <w:t xml:space="preserve">После того, как </w:t>
      </w:r>
      <w:proofErr w:type="gramStart"/>
      <w:r>
        <w:rPr>
          <w:rFonts w:ascii="Times New Roman" w:hAnsi="Times New Roman" w:cs="Times New Roman"/>
          <w:sz w:val="28"/>
          <w:szCs w:val="28"/>
        </w:rPr>
        <w:t>проведены все санитарные мероприятия назначается</w:t>
      </w:r>
      <w:proofErr w:type="gramEnd"/>
      <w:r>
        <w:rPr>
          <w:rFonts w:ascii="Times New Roman" w:hAnsi="Times New Roman" w:cs="Times New Roman"/>
          <w:sz w:val="28"/>
          <w:szCs w:val="28"/>
        </w:rPr>
        <w:t xml:space="preserve"> день посева огурца.</w:t>
      </w:r>
      <w:r w:rsidR="004565A0">
        <w:rPr>
          <w:noProof/>
          <w:lang w:eastAsia="ru-RU"/>
        </w:rPr>
        <w:drawing>
          <wp:inline distT="0" distB="0" distL="0" distR="0">
            <wp:extent cx="5940425" cy="7920567"/>
            <wp:effectExtent l="0" t="0" r="3175" b="4445"/>
            <wp:docPr id="8" name="Рисунок 8" descr="F:\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3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F655F5" w:rsidRPr="00F655F5" w:rsidRDefault="00F655F5" w:rsidP="00F655F5"/>
    <w:p w:rsidR="008C69BD" w:rsidRDefault="008C69BD" w:rsidP="00E21707">
      <w:pPr>
        <w:pStyle w:val="1"/>
        <w:spacing w:before="0" w:after="0"/>
        <w:rPr>
          <w:rFonts w:cs="Times New Roman"/>
          <w:sz w:val="28"/>
          <w:szCs w:val="28"/>
        </w:rPr>
      </w:pPr>
      <w:r w:rsidRPr="00E21707">
        <w:rPr>
          <w:rFonts w:cs="Times New Roman"/>
          <w:sz w:val="28"/>
          <w:szCs w:val="28"/>
        </w:rPr>
        <w:lastRenderedPageBreak/>
        <w:t xml:space="preserve">Посев - в </w:t>
      </w:r>
      <w:bookmarkEnd w:id="6"/>
      <w:bookmarkEnd w:id="7"/>
      <w:r w:rsidR="00352564">
        <w:rPr>
          <w:rFonts w:cs="Times New Roman"/>
          <w:sz w:val="28"/>
          <w:szCs w:val="28"/>
        </w:rPr>
        <w:t>кубиках</w:t>
      </w:r>
    </w:p>
    <w:p w:rsidR="00DF2ADA" w:rsidRDefault="004565A0" w:rsidP="004565A0">
      <w:pPr>
        <w:spacing w:after="0" w:line="360" w:lineRule="auto"/>
        <w:ind w:firstLine="709"/>
        <w:jc w:val="both"/>
        <w:rPr>
          <w:rFonts w:ascii="Times New Roman" w:hAnsi="Times New Roman" w:cs="Times New Roman"/>
          <w:noProof/>
          <w:sz w:val="28"/>
          <w:szCs w:val="28"/>
          <w:lang w:eastAsia="ru-RU"/>
        </w:rPr>
      </w:pPr>
      <w:r w:rsidRPr="00E21707">
        <w:rPr>
          <w:rFonts w:ascii="Times New Roman" w:hAnsi="Times New Roman" w:cs="Times New Roman"/>
          <w:sz w:val="28"/>
          <w:szCs w:val="28"/>
        </w:rPr>
        <w:t>Семена с</w:t>
      </w:r>
      <w:r>
        <w:rPr>
          <w:rFonts w:ascii="Times New Roman" w:hAnsi="Times New Roman" w:cs="Times New Roman"/>
          <w:sz w:val="28"/>
          <w:szCs w:val="28"/>
        </w:rPr>
        <w:t>еют</w:t>
      </w:r>
      <w:r w:rsidRPr="00E21707">
        <w:rPr>
          <w:rFonts w:ascii="Times New Roman" w:hAnsi="Times New Roman" w:cs="Times New Roman"/>
          <w:sz w:val="28"/>
          <w:szCs w:val="28"/>
        </w:rPr>
        <w:t xml:space="preserve"> в </w:t>
      </w:r>
      <w:r>
        <w:rPr>
          <w:rFonts w:ascii="Times New Roman" w:hAnsi="Times New Roman" w:cs="Times New Roman"/>
          <w:sz w:val="28"/>
          <w:szCs w:val="28"/>
        </w:rPr>
        <w:t>кубики</w:t>
      </w:r>
      <w:r w:rsidRPr="00E21707">
        <w:rPr>
          <w:rFonts w:ascii="Times New Roman" w:hAnsi="Times New Roman" w:cs="Times New Roman"/>
          <w:sz w:val="28"/>
          <w:szCs w:val="28"/>
        </w:rPr>
        <w:t xml:space="preserve"> из минеральной ваты </w:t>
      </w:r>
      <w:r>
        <w:rPr>
          <w:rFonts w:ascii="Times New Roman" w:hAnsi="Times New Roman" w:cs="Times New Roman"/>
          <w:sz w:val="28"/>
          <w:szCs w:val="28"/>
        </w:rPr>
        <w:t>в подготовленное</w:t>
      </w:r>
      <w:r w:rsidR="008B1D79">
        <w:rPr>
          <w:rFonts w:ascii="Times New Roman" w:hAnsi="Times New Roman" w:cs="Times New Roman"/>
          <w:sz w:val="28"/>
          <w:szCs w:val="28"/>
        </w:rPr>
        <w:t xml:space="preserve"> отверстие.</w:t>
      </w:r>
      <w:r w:rsidR="00CE494A">
        <w:rPr>
          <w:rFonts w:ascii="Times New Roman" w:hAnsi="Times New Roman" w:cs="Times New Roman"/>
          <w:noProof/>
          <w:sz w:val="28"/>
          <w:szCs w:val="28"/>
          <w:lang w:eastAsia="ru-RU"/>
        </w:rPr>
        <w:drawing>
          <wp:inline distT="0" distB="0" distL="0" distR="0" wp14:anchorId="6D773881" wp14:editId="11BF8FEC">
            <wp:extent cx="3962400" cy="2705100"/>
            <wp:effectExtent l="0" t="0" r="0" b="0"/>
            <wp:docPr id="1" name="Рисунок 1" descr="F:\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3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0282" cy="2703654"/>
                    </a:xfrm>
                    <a:prstGeom prst="rect">
                      <a:avLst/>
                    </a:prstGeom>
                    <a:noFill/>
                    <a:ln>
                      <a:noFill/>
                    </a:ln>
                  </pic:spPr>
                </pic:pic>
              </a:graphicData>
            </a:graphic>
          </wp:inline>
        </w:drawing>
      </w:r>
      <w:r w:rsidR="00DF2ADA" w:rsidRPr="00DF2ADA">
        <w:rPr>
          <w:rFonts w:ascii="Times New Roman" w:hAnsi="Times New Roman" w:cs="Times New Roman"/>
          <w:noProof/>
          <w:sz w:val="28"/>
          <w:szCs w:val="28"/>
          <w:lang w:eastAsia="ru-RU"/>
        </w:rPr>
        <w:t xml:space="preserve"> </w:t>
      </w:r>
    </w:p>
    <w:p w:rsidR="00DF2ADA" w:rsidRDefault="00DF2ADA" w:rsidP="004565A0">
      <w:pPr>
        <w:spacing w:after="0" w:line="360" w:lineRule="auto"/>
        <w:ind w:firstLine="709"/>
        <w:jc w:val="both"/>
        <w:rPr>
          <w:rFonts w:ascii="Times New Roman" w:hAnsi="Times New Roman" w:cs="Times New Roman"/>
          <w:noProof/>
          <w:sz w:val="28"/>
          <w:szCs w:val="28"/>
          <w:lang w:eastAsia="ru-RU"/>
        </w:rPr>
      </w:pPr>
    </w:p>
    <w:p w:rsidR="00DF2ADA" w:rsidRDefault="00DF2ADA" w:rsidP="004565A0">
      <w:pPr>
        <w:spacing w:after="0" w:line="360" w:lineRule="auto"/>
        <w:ind w:firstLine="709"/>
        <w:jc w:val="both"/>
        <w:rPr>
          <w:rFonts w:ascii="Times New Roman" w:hAnsi="Times New Roman" w:cs="Times New Roman"/>
          <w:noProof/>
          <w:sz w:val="28"/>
          <w:szCs w:val="28"/>
          <w:lang w:eastAsia="ru-RU"/>
        </w:rPr>
      </w:pPr>
      <w:r>
        <w:rPr>
          <w:rFonts w:ascii="Times New Roman" w:hAnsi="Times New Roman" w:cs="Times New Roman"/>
          <w:sz w:val="28"/>
          <w:szCs w:val="28"/>
        </w:rPr>
        <w:t>В</w:t>
      </w:r>
      <w:r w:rsidRPr="00F655F5">
        <w:rPr>
          <w:rFonts w:ascii="Times New Roman" w:hAnsi="Times New Roman" w:cs="Times New Roman"/>
          <w:sz w:val="28"/>
          <w:szCs w:val="28"/>
        </w:rPr>
        <w:t xml:space="preserve"> отверстие кубика </w:t>
      </w:r>
      <w:r>
        <w:rPr>
          <w:rFonts w:ascii="Times New Roman" w:hAnsi="Times New Roman" w:cs="Times New Roman"/>
          <w:sz w:val="28"/>
          <w:szCs w:val="28"/>
        </w:rPr>
        <w:t xml:space="preserve">помещают </w:t>
      </w:r>
      <w:r w:rsidRPr="00F655F5">
        <w:rPr>
          <w:rFonts w:ascii="Times New Roman" w:hAnsi="Times New Roman" w:cs="Times New Roman"/>
          <w:sz w:val="28"/>
          <w:szCs w:val="28"/>
        </w:rPr>
        <w:t>одно семечко огурца и сверху присыпают вермикулитом.</w:t>
      </w:r>
    </w:p>
    <w:p w:rsidR="008C69BD" w:rsidRDefault="00DF2ADA" w:rsidP="004565A0">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4BBF290" wp14:editId="19555801">
            <wp:extent cx="4095175" cy="3562350"/>
            <wp:effectExtent l="0" t="0" r="635" b="0"/>
            <wp:docPr id="9" name="Рисунок 9" descr="F:\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4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3424" cy="3560827"/>
                    </a:xfrm>
                    <a:prstGeom prst="rect">
                      <a:avLst/>
                    </a:prstGeom>
                    <a:noFill/>
                    <a:ln>
                      <a:noFill/>
                    </a:ln>
                  </pic:spPr>
                </pic:pic>
              </a:graphicData>
            </a:graphic>
          </wp:inline>
        </w:drawing>
      </w:r>
    </w:p>
    <w:p w:rsidR="00DF2ADA" w:rsidRDefault="00DF2ADA" w:rsidP="004565A0">
      <w:pPr>
        <w:spacing w:after="0" w:line="360" w:lineRule="auto"/>
        <w:ind w:firstLine="709"/>
        <w:jc w:val="both"/>
        <w:rPr>
          <w:rFonts w:ascii="Times New Roman" w:hAnsi="Times New Roman" w:cs="Times New Roman"/>
          <w:sz w:val="28"/>
          <w:szCs w:val="28"/>
        </w:rPr>
      </w:pPr>
      <w:r w:rsidRPr="00F655F5">
        <w:rPr>
          <w:rFonts w:ascii="Times New Roman" w:hAnsi="Times New Roman" w:cs="Times New Roman"/>
          <w:sz w:val="28"/>
          <w:szCs w:val="28"/>
        </w:rPr>
        <w:t xml:space="preserve">Накрывают прозрачным полиэтиленом на 2-3 дня </w:t>
      </w:r>
      <w:r>
        <w:rPr>
          <w:rFonts w:ascii="Times New Roman" w:hAnsi="Times New Roman" w:cs="Times New Roman"/>
          <w:sz w:val="28"/>
          <w:szCs w:val="28"/>
        </w:rPr>
        <w:t>в</w:t>
      </w:r>
      <w:r w:rsidRPr="00F655F5">
        <w:rPr>
          <w:rFonts w:ascii="Times New Roman" w:hAnsi="Times New Roman" w:cs="Times New Roman"/>
          <w:sz w:val="28"/>
          <w:szCs w:val="28"/>
        </w:rPr>
        <w:t>ыдерживают при температуре 23-25</w:t>
      </w:r>
      <w:proofErr w:type="gramStart"/>
      <w:r w:rsidRPr="00F655F5">
        <w:rPr>
          <w:rFonts w:ascii="Times New Roman" w:hAnsi="Times New Roman" w:cs="Times New Roman"/>
          <w:sz w:val="28"/>
          <w:szCs w:val="28"/>
        </w:rPr>
        <w:t>°С</w:t>
      </w:r>
      <w:proofErr w:type="gramEnd"/>
    </w:p>
    <w:p w:rsidR="00DF2ADA" w:rsidRPr="00E21707" w:rsidRDefault="00DF2ADA" w:rsidP="004565A0">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3600" cy="4257675"/>
            <wp:effectExtent l="0" t="0" r="0" b="9525"/>
            <wp:docPr id="10" name="Рисунок 10" descr="F:\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4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4255401"/>
                    </a:xfrm>
                    <a:prstGeom prst="rect">
                      <a:avLst/>
                    </a:prstGeom>
                    <a:noFill/>
                    <a:ln>
                      <a:noFill/>
                    </a:ln>
                  </pic:spPr>
                </pic:pic>
              </a:graphicData>
            </a:graphic>
          </wp:inline>
        </w:drawing>
      </w:r>
    </w:p>
    <w:p w:rsidR="002E535D"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Температура в этот период должна быть 20-25</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xml:space="preserve"> и влажность 75%-80%. Семена в таких условиях прорастают через 2-3 дня. П</w:t>
      </w:r>
      <w:r w:rsidR="002E535D" w:rsidRPr="00E21707">
        <w:rPr>
          <w:rFonts w:ascii="Times New Roman" w:hAnsi="Times New Roman" w:cs="Times New Roman"/>
          <w:sz w:val="28"/>
          <w:szCs w:val="28"/>
        </w:rPr>
        <w:t xml:space="preserve">осле появления всходов, </w:t>
      </w:r>
      <w:r w:rsidRPr="00E21707">
        <w:rPr>
          <w:rFonts w:ascii="Times New Roman" w:hAnsi="Times New Roman" w:cs="Times New Roman"/>
          <w:sz w:val="28"/>
          <w:szCs w:val="28"/>
        </w:rPr>
        <w:t xml:space="preserve">температуру немного понижают до 20°С. </w:t>
      </w:r>
    </w:p>
    <w:p w:rsidR="00CE494A" w:rsidRPr="00E21707" w:rsidRDefault="00CE494A"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341489"/>
            <wp:effectExtent l="0" t="0" r="3175" b="0"/>
            <wp:docPr id="2" name="Рисунок 2" descr="F:\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2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2E535D" w:rsidRPr="00E21707" w:rsidRDefault="002E535D" w:rsidP="00E21707">
      <w:pPr>
        <w:spacing w:after="0" w:line="360" w:lineRule="auto"/>
        <w:ind w:firstLine="709"/>
        <w:jc w:val="center"/>
        <w:rPr>
          <w:rFonts w:ascii="Times New Roman" w:hAnsi="Times New Roman" w:cs="Times New Roman"/>
          <w:sz w:val="28"/>
          <w:szCs w:val="28"/>
        </w:rPr>
      </w:pPr>
    </w:p>
    <w:p w:rsidR="008C69BD" w:rsidRDefault="008C69B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lastRenderedPageBreak/>
        <w:t xml:space="preserve">При появлении первых настоящих листьев и в дальнейшем, температуру поддерживают в интервале 23 - 25°С. В этот же период включают систему </w:t>
      </w:r>
      <w:proofErr w:type="spellStart"/>
      <w:r w:rsidRPr="00E21707">
        <w:rPr>
          <w:rFonts w:ascii="Times New Roman" w:hAnsi="Times New Roman" w:cs="Times New Roman"/>
          <w:sz w:val="28"/>
          <w:szCs w:val="28"/>
        </w:rPr>
        <w:t>электродосвечивания</w:t>
      </w:r>
      <w:proofErr w:type="spellEnd"/>
      <w:r w:rsidRPr="00E21707">
        <w:rPr>
          <w:rFonts w:ascii="Times New Roman" w:hAnsi="Times New Roman" w:cs="Times New Roman"/>
          <w:sz w:val="28"/>
          <w:szCs w:val="28"/>
        </w:rPr>
        <w:t>, световой день для оптимального роста огурцов составляет до 14 часов.</w:t>
      </w:r>
    </w:p>
    <w:p w:rsidR="00CE494A" w:rsidRPr="00E21707" w:rsidRDefault="00CE494A"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344367"/>
            <wp:effectExtent l="0" t="0" r="3175" b="8890"/>
            <wp:docPr id="7" name="Рисунок 7" descr="F:\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2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3344367"/>
                    </a:xfrm>
                    <a:prstGeom prst="rect">
                      <a:avLst/>
                    </a:prstGeom>
                    <a:noFill/>
                    <a:ln>
                      <a:noFill/>
                    </a:ln>
                  </pic:spPr>
                </pic:pic>
              </a:graphicData>
            </a:graphic>
          </wp:inline>
        </w:drawing>
      </w:r>
    </w:p>
    <w:p w:rsidR="008C69BD" w:rsidRPr="00E21707" w:rsidRDefault="008C69BD" w:rsidP="00E21707">
      <w:pPr>
        <w:spacing w:after="0" w:line="360" w:lineRule="auto"/>
        <w:ind w:hanging="142"/>
        <w:jc w:val="center"/>
        <w:rPr>
          <w:rFonts w:ascii="Times New Roman" w:hAnsi="Times New Roman" w:cs="Times New Roman"/>
          <w:sz w:val="28"/>
          <w:szCs w:val="28"/>
        </w:rPr>
      </w:pPr>
    </w:p>
    <w:p w:rsidR="008C69BD" w:rsidRPr="00E21707" w:rsidRDefault="008C69BD" w:rsidP="00E21707">
      <w:pPr>
        <w:spacing w:after="0" w:line="360" w:lineRule="auto"/>
        <w:ind w:firstLine="709"/>
        <w:jc w:val="center"/>
        <w:rPr>
          <w:rFonts w:ascii="Times New Roman" w:hAnsi="Times New Roman" w:cs="Times New Roman"/>
          <w:sz w:val="28"/>
          <w:szCs w:val="28"/>
        </w:rPr>
      </w:pPr>
    </w:p>
    <w:p w:rsidR="00247685"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Примерно через 7 дней, когда растение </w:t>
      </w:r>
      <w:proofErr w:type="gramStart"/>
      <w:r w:rsidRPr="00E21707">
        <w:rPr>
          <w:rFonts w:ascii="Times New Roman" w:hAnsi="Times New Roman" w:cs="Times New Roman"/>
          <w:sz w:val="28"/>
          <w:szCs w:val="28"/>
        </w:rPr>
        <w:t xml:space="preserve">будет готово к посадке в </w:t>
      </w:r>
      <w:r w:rsidR="00FB2377">
        <w:rPr>
          <w:rFonts w:ascii="Times New Roman" w:hAnsi="Times New Roman" w:cs="Times New Roman"/>
          <w:sz w:val="28"/>
          <w:szCs w:val="28"/>
        </w:rPr>
        <w:t>маты их</w:t>
      </w:r>
      <w:r w:rsidRPr="00E21707">
        <w:rPr>
          <w:rFonts w:ascii="Times New Roman" w:hAnsi="Times New Roman" w:cs="Times New Roman"/>
          <w:sz w:val="28"/>
          <w:szCs w:val="28"/>
        </w:rPr>
        <w:t xml:space="preserve"> пропитывают</w:t>
      </w:r>
      <w:proofErr w:type="gramEnd"/>
      <w:r w:rsidRPr="00E21707">
        <w:rPr>
          <w:rFonts w:ascii="Times New Roman" w:hAnsi="Times New Roman" w:cs="Times New Roman"/>
          <w:sz w:val="28"/>
          <w:szCs w:val="28"/>
        </w:rPr>
        <w:t xml:space="preserve"> питательным раствором и аккуратно помещают в них </w:t>
      </w:r>
      <w:r w:rsidR="00FB2377">
        <w:rPr>
          <w:rFonts w:ascii="Times New Roman" w:hAnsi="Times New Roman" w:cs="Times New Roman"/>
          <w:sz w:val="28"/>
          <w:szCs w:val="28"/>
        </w:rPr>
        <w:t>кубики</w:t>
      </w:r>
      <w:r w:rsidRPr="00E21707">
        <w:rPr>
          <w:rFonts w:ascii="Times New Roman" w:hAnsi="Times New Roman" w:cs="Times New Roman"/>
          <w:sz w:val="28"/>
          <w:szCs w:val="28"/>
        </w:rPr>
        <w:t xml:space="preserve"> с ростк</w:t>
      </w:r>
      <w:r w:rsidR="00FB2377">
        <w:rPr>
          <w:rFonts w:ascii="Times New Roman" w:hAnsi="Times New Roman" w:cs="Times New Roman"/>
          <w:sz w:val="28"/>
          <w:szCs w:val="28"/>
        </w:rPr>
        <w:t>ами</w:t>
      </w:r>
      <w:r w:rsidRPr="00E21707">
        <w:rPr>
          <w:rFonts w:ascii="Times New Roman" w:hAnsi="Times New Roman" w:cs="Times New Roman"/>
          <w:sz w:val="28"/>
          <w:szCs w:val="28"/>
        </w:rPr>
        <w:t xml:space="preserve"> огурца. </w:t>
      </w:r>
    </w:p>
    <w:p w:rsidR="00247685" w:rsidRDefault="00247685"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7920567"/>
            <wp:effectExtent l="0" t="0" r="3175" b="4445"/>
            <wp:docPr id="12" name="Рисунок 12" descr="F:\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3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Устанавливают температуру 22-24</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xml:space="preserve"> и параметры питательного раствора: ЕС 2,5-3,0, рН 5,5. Расстояние между кубиками должно быть увеличено для того, чтобы растение нормально развивалось, следует учитывать, что на 1м2 должно приходиться по 20-28 растений.</w:t>
      </w:r>
    </w:p>
    <w:p w:rsidR="002E535D" w:rsidRPr="00E21707" w:rsidRDefault="002E535D" w:rsidP="00E21707">
      <w:pPr>
        <w:spacing w:after="0" w:line="360" w:lineRule="auto"/>
        <w:ind w:firstLine="709"/>
        <w:jc w:val="center"/>
        <w:rPr>
          <w:rFonts w:ascii="Times New Roman" w:hAnsi="Times New Roman" w:cs="Times New Roman"/>
          <w:sz w:val="28"/>
          <w:szCs w:val="28"/>
        </w:rPr>
      </w:pP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Высаживают рассаду на постоянное место в возрасте 30 дней, после этого рассада начинает сильно вытягиваться и ее качество снижается. </w:t>
      </w:r>
    </w:p>
    <w:p w:rsidR="002E535D" w:rsidRPr="00E21707" w:rsidRDefault="002E535D" w:rsidP="00E21707">
      <w:pPr>
        <w:spacing w:after="0" w:line="360" w:lineRule="auto"/>
        <w:ind w:firstLine="709"/>
        <w:jc w:val="center"/>
        <w:rPr>
          <w:rFonts w:ascii="Times New Roman" w:hAnsi="Times New Roman" w:cs="Times New Roman"/>
          <w:sz w:val="28"/>
          <w:szCs w:val="28"/>
        </w:rPr>
      </w:pPr>
    </w:p>
    <w:p w:rsidR="008C69BD"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Рассада к высадке должна иметь 5-6 листьев, хорошо развитую корневую систему, высоту ~ 25-30 см, сырую массу надземной части 35-40 г.</w:t>
      </w:r>
    </w:p>
    <w:p w:rsidR="00371EDB" w:rsidRPr="00E21707" w:rsidRDefault="00371EDB"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7920567"/>
            <wp:effectExtent l="0" t="0" r="3175" b="4445"/>
            <wp:docPr id="13" name="Рисунок 13" descr="F:\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1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2E535D" w:rsidRPr="00E21707" w:rsidRDefault="002E535D" w:rsidP="00E21707">
      <w:pPr>
        <w:spacing w:after="0" w:line="360" w:lineRule="auto"/>
        <w:ind w:firstLine="709"/>
        <w:jc w:val="center"/>
        <w:rPr>
          <w:rFonts w:ascii="Times New Roman" w:hAnsi="Times New Roman" w:cs="Times New Roman"/>
          <w:sz w:val="28"/>
          <w:szCs w:val="28"/>
        </w:rPr>
      </w:pPr>
    </w:p>
    <w:p w:rsidR="002E535D" w:rsidRPr="00E21707" w:rsidRDefault="00FB2377" w:rsidP="00E21707">
      <w:pPr>
        <w:pStyle w:val="1"/>
      </w:pPr>
      <w:bookmarkStart w:id="8" w:name="_Toc20520663"/>
      <w:bookmarkStart w:id="9" w:name="_Toc20520810"/>
      <w:r>
        <w:lastRenderedPageBreak/>
        <w:t>Расстановка</w:t>
      </w:r>
      <w:r w:rsidR="002E535D" w:rsidRPr="00E21707">
        <w:t xml:space="preserve"> в маты</w:t>
      </w:r>
      <w:bookmarkEnd w:id="8"/>
      <w:bookmarkEnd w:id="9"/>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Перед </w:t>
      </w:r>
      <w:r w:rsidR="00FB2377">
        <w:rPr>
          <w:rFonts w:ascii="Times New Roman" w:hAnsi="Times New Roman" w:cs="Times New Roman"/>
          <w:sz w:val="28"/>
          <w:szCs w:val="28"/>
        </w:rPr>
        <w:t>расстановкой</w:t>
      </w:r>
      <w:r w:rsidRPr="00E21707">
        <w:rPr>
          <w:rFonts w:ascii="Times New Roman" w:hAnsi="Times New Roman" w:cs="Times New Roman"/>
          <w:sz w:val="28"/>
          <w:szCs w:val="28"/>
        </w:rPr>
        <w:t xml:space="preserve"> маты пропитывают раствором питательных веществ, ЕС 3,0-3,5 </w:t>
      </w:r>
      <w:proofErr w:type="spellStart"/>
      <w:r w:rsidRPr="00E21707">
        <w:rPr>
          <w:rFonts w:ascii="Times New Roman" w:hAnsi="Times New Roman" w:cs="Times New Roman"/>
          <w:sz w:val="28"/>
          <w:szCs w:val="28"/>
        </w:rPr>
        <w:t>mS</w:t>
      </w:r>
      <w:proofErr w:type="spellEnd"/>
      <w:r w:rsidRPr="00E21707">
        <w:rPr>
          <w:rFonts w:ascii="Times New Roman" w:hAnsi="Times New Roman" w:cs="Times New Roman"/>
          <w:sz w:val="28"/>
          <w:szCs w:val="28"/>
        </w:rPr>
        <w:t xml:space="preserve"> и прорезают в упаковке дренажные отверстия. В теплице круглосуточно устанавливают температуру воздуха 22-25°С. После прорастания корней в мате, температуру воздуха в теплице снижают до 21-22°С.</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Скорость роста легко контролировать с помощью температуры окружающей среды, прищипкой побегов и числом плодов на растении. Для оптимального роста необходимо поддерживать баланс роста между листьями растения и его плодов. Верхушки побегов прищипывают после образования 4-6 листьев и высоты рассады 25-30см, так как это способствует появлению дополнительных боковых веток, рассаду подвязывают. После начала цветения и формирования плодоножки, удаляют все цветки до пятого листа. Боковые ветви прищипывают сразу же после формирования плодоносящих побегов таким образом, чтобы оставался один лист после плода, что сильно увеличивает размеры плодов. Очень важно контролировать переход от вегетативного роста к </w:t>
      </w:r>
      <w:proofErr w:type="gramStart"/>
      <w:r w:rsidRPr="00E21707">
        <w:rPr>
          <w:rFonts w:ascii="Times New Roman" w:hAnsi="Times New Roman" w:cs="Times New Roman"/>
          <w:sz w:val="28"/>
          <w:szCs w:val="28"/>
        </w:rPr>
        <w:t>генеративному</w:t>
      </w:r>
      <w:proofErr w:type="gramEnd"/>
      <w:r w:rsidRPr="00E21707">
        <w:rPr>
          <w:rFonts w:ascii="Times New Roman" w:hAnsi="Times New Roman" w:cs="Times New Roman"/>
          <w:sz w:val="28"/>
          <w:szCs w:val="28"/>
        </w:rPr>
        <w:t>, по мере увеличения количества плодов. Используя для полива установленные в мате капельницы, полив растений начинают через два часа после восхода солнца (для предотвращения излишнего давления на корневую систему и деформации формы плодов). Ежедневный полив заканчивают за 2-2,5 часа до захода солнца.</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В период съема плодов до конца сезона контролируют уровень рН и ЕС в матах. Уровень ЕС должен быть 3,0-3,5 </w:t>
      </w:r>
      <w:proofErr w:type="spellStart"/>
      <w:r w:rsidRPr="00E21707">
        <w:rPr>
          <w:rFonts w:ascii="Times New Roman" w:hAnsi="Times New Roman" w:cs="Times New Roman"/>
          <w:sz w:val="28"/>
          <w:szCs w:val="28"/>
        </w:rPr>
        <w:t>мСм</w:t>
      </w:r>
      <w:proofErr w:type="spellEnd"/>
      <w:r w:rsidRPr="00E21707">
        <w:rPr>
          <w:rFonts w:ascii="Times New Roman" w:hAnsi="Times New Roman" w:cs="Times New Roman"/>
          <w:sz w:val="28"/>
          <w:szCs w:val="28"/>
        </w:rPr>
        <w:t xml:space="preserve"> и уровень рН 5,5-6,2. Поддерживают температуру воздуха в теплице на уровне 19-21</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xml:space="preserve"> ночью и 22°С в дневное время. При этом в солнечные дни желательно увеличить температуру до 24°С. Производят проветривание теплицы до температуры на 0,5-1,0°</w:t>
      </w:r>
      <w:proofErr w:type="gramStart"/>
      <w:r w:rsidRPr="00E21707">
        <w:rPr>
          <w:rFonts w:ascii="Times New Roman" w:hAnsi="Times New Roman" w:cs="Times New Roman"/>
          <w:sz w:val="28"/>
          <w:szCs w:val="28"/>
        </w:rPr>
        <w:t>С выше</w:t>
      </w:r>
      <w:proofErr w:type="gramEnd"/>
      <w:r w:rsidRPr="00E21707">
        <w:rPr>
          <w:rFonts w:ascii="Times New Roman" w:hAnsi="Times New Roman" w:cs="Times New Roman"/>
          <w:sz w:val="28"/>
          <w:szCs w:val="28"/>
        </w:rPr>
        <w:t xml:space="preserve"> установленной температуры отопления. Проветривание возможно в любое время суток, в зависимости от уровня влажности. Утром, </w:t>
      </w:r>
      <w:r w:rsidRPr="00E21707">
        <w:rPr>
          <w:rFonts w:ascii="Times New Roman" w:hAnsi="Times New Roman" w:cs="Times New Roman"/>
          <w:sz w:val="28"/>
          <w:szCs w:val="28"/>
        </w:rPr>
        <w:lastRenderedPageBreak/>
        <w:t>очень хорошо понижать влажность в теплице, путем проветривания, затем, ближе к обеду, ее стоит потихоньку повышать, путем закрытия окон или уменьшением потока воздуха из вентиляции. Максимальная дневная температура должна быть ниже 28°С. Поддерживайте уровень влажности между 70 и 80%.</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Во время роста корни огурцов должны находиться в хорошо увлажненной среде. При выращивании питательный раствор можно подавать дважды в день. Питательный раствор используют примерно 5 дней, затем проводят химический анализ и добавляют недостающие микроэлементы. Через 30-40 дней питательный гидропонный раствор заменяют </w:t>
      </w:r>
      <w:proofErr w:type="gramStart"/>
      <w:r w:rsidRPr="00E21707">
        <w:rPr>
          <w:rFonts w:ascii="Times New Roman" w:hAnsi="Times New Roman" w:cs="Times New Roman"/>
          <w:sz w:val="28"/>
          <w:szCs w:val="28"/>
        </w:rPr>
        <w:t>на</w:t>
      </w:r>
      <w:proofErr w:type="gramEnd"/>
      <w:r w:rsidRPr="00E21707">
        <w:rPr>
          <w:rFonts w:ascii="Times New Roman" w:hAnsi="Times New Roman" w:cs="Times New Roman"/>
          <w:sz w:val="28"/>
          <w:szCs w:val="28"/>
        </w:rPr>
        <w:t xml:space="preserve"> новый. В фазе генеративного роста концентрацию раствора поддерживают порядка 3 </w:t>
      </w:r>
      <w:proofErr w:type="spellStart"/>
      <w:r w:rsidRPr="00E21707">
        <w:rPr>
          <w:rFonts w:ascii="Times New Roman" w:hAnsi="Times New Roman" w:cs="Times New Roman"/>
          <w:sz w:val="28"/>
          <w:szCs w:val="28"/>
        </w:rPr>
        <w:t>мСм</w:t>
      </w:r>
      <w:proofErr w:type="spellEnd"/>
      <w:r w:rsidRPr="00E21707">
        <w:rPr>
          <w:rFonts w:ascii="Times New Roman" w:hAnsi="Times New Roman" w:cs="Times New Roman"/>
          <w:sz w:val="28"/>
          <w:szCs w:val="28"/>
        </w:rPr>
        <w:t xml:space="preserve">, если дни жаркие, то ее снижают до 2,7 </w:t>
      </w:r>
      <w:proofErr w:type="spellStart"/>
      <w:r w:rsidRPr="00E21707">
        <w:rPr>
          <w:rFonts w:ascii="Times New Roman" w:hAnsi="Times New Roman" w:cs="Times New Roman"/>
          <w:sz w:val="28"/>
          <w:szCs w:val="28"/>
        </w:rPr>
        <w:t>мСм</w:t>
      </w:r>
      <w:proofErr w:type="spellEnd"/>
      <w:r w:rsidRPr="00E21707">
        <w:rPr>
          <w:rFonts w:ascii="Times New Roman" w:hAnsi="Times New Roman" w:cs="Times New Roman"/>
          <w:sz w:val="28"/>
          <w:szCs w:val="28"/>
        </w:rPr>
        <w:t>, но количество поливов должно повыситься, так как из-за редких поливов снижается и качество, и количество урожая. Если же необходимо усилить вегетативный рост, то сдвигают время поливов, утром поливать начинают на час раньше, а вечером заканчивают на час позже. Температура поливной воды летом не должна превышать 35</w:t>
      </w:r>
      <w:proofErr w:type="gramStart"/>
      <w:r w:rsidRPr="00E21707">
        <w:rPr>
          <w:rFonts w:ascii="Times New Roman" w:hAnsi="Times New Roman" w:cs="Times New Roman"/>
          <w:sz w:val="28"/>
          <w:szCs w:val="28"/>
        </w:rPr>
        <w:t>°С</w:t>
      </w:r>
      <w:proofErr w:type="gramEnd"/>
      <w:r w:rsidRPr="00E21707">
        <w:rPr>
          <w:rFonts w:ascii="Times New Roman" w:hAnsi="Times New Roman" w:cs="Times New Roman"/>
          <w:sz w:val="28"/>
          <w:szCs w:val="28"/>
        </w:rPr>
        <w:t>, влажность в утренние часы не выше 85%, в вечернее время старайтесь поддерживать порядка 60%. Очень благоприятное влияние оказывает на растения опрыскивание теплой водой два раза в неделю. Таким образом, можно избежать заболеваний ваших растений.</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Огурцы предпочитают легкие почвы, поэтому вермикулит является идеальной средой для них. Единственное условие - необходимо слегка рыхлить поверхность вермикулита, так как корни огурцов нуждаются в воздухе.</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Гидропонный метод выращивания позволяет получить до 20-25 кг огурцов с 1 м</w:t>
      </w:r>
      <w:proofErr w:type="gramStart"/>
      <w:r w:rsidRPr="00E21707">
        <w:rPr>
          <w:rFonts w:ascii="Times New Roman" w:hAnsi="Times New Roman" w:cs="Times New Roman"/>
          <w:sz w:val="28"/>
          <w:szCs w:val="28"/>
        </w:rPr>
        <w:t>2</w:t>
      </w:r>
      <w:proofErr w:type="gramEnd"/>
      <w:r w:rsidRPr="00E21707">
        <w:rPr>
          <w:rFonts w:ascii="Times New Roman" w:hAnsi="Times New Roman" w:cs="Times New Roman"/>
          <w:sz w:val="28"/>
          <w:szCs w:val="28"/>
        </w:rPr>
        <w:t>.</w:t>
      </w:r>
    </w:p>
    <w:p w:rsidR="002E535D" w:rsidRPr="00E21707"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Следует не забывать, что избыток плодов на растении снижает поглощение количества железа, что вызывает пожелтение побегов растения. К тому же высокая температура способствует более быстрому росту плодов, но заметно уменьшается количество цветов, а новые завязи и вовсе </w:t>
      </w:r>
      <w:r w:rsidRPr="00E21707">
        <w:rPr>
          <w:rFonts w:ascii="Times New Roman" w:hAnsi="Times New Roman" w:cs="Times New Roman"/>
          <w:sz w:val="28"/>
          <w:szCs w:val="28"/>
        </w:rPr>
        <w:lastRenderedPageBreak/>
        <w:t xml:space="preserve">сбрасываются. Поэтому следует стараться в ночное время поддерживать температуру на максимально возможном низком уровне, для сохранения </w:t>
      </w:r>
      <w:proofErr w:type="gramStart"/>
      <w:r w:rsidRPr="00E21707">
        <w:rPr>
          <w:rFonts w:ascii="Times New Roman" w:hAnsi="Times New Roman" w:cs="Times New Roman"/>
          <w:sz w:val="28"/>
          <w:szCs w:val="28"/>
        </w:rPr>
        <w:t>более генеративного</w:t>
      </w:r>
      <w:proofErr w:type="gramEnd"/>
      <w:r w:rsidRPr="00E21707">
        <w:rPr>
          <w:rFonts w:ascii="Times New Roman" w:hAnsi="Times New Roman" w:cs="Times New Roman"/>
          <w:sz w:val="28"/>
          <w:szCs w:val="28"/>
        </w:rPr>
        <w:t xml:space="preserve"> роста растения. К тому же не стоит забывать, что во время плодоношения не должно быть сбоев в поливе растения, от этого зависит урожай.</w:t>
      </w:r>
    </w:p>
    <w:p w:rsidR="002E535D" w:rsidRDefault="002E535D" w:rsidP="00E21707">
      <w:pPr>
        <w:pStyle w:val="1"/>
      </w:pPr>
      <w:bookmarkStart w:id="10" w:name="_Toc20520664"/>
      <w:bookmarkStart w:id="11" w:name="_Toc20520811"/>
      <w:r w:rsidRPr="00E21707">
        <w:t>Подвязка растений шпагатом к шпалере и установка капельного полив</w:t>
      </w:r>
      <w:bookmarkEnd w:id="10"/>
      <w:bookmarkEnd w:id="11"/>
      <w:r w:rsidR="00BD5787">
        <w:t>а</w:t>
      </w:r>
    </w:p>
    <w:p w:rsidR="005B7C23" w:rsidRDefault="005B7C23"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Уход за растениями огурца состоит из подвязки растений шпагатом к шпалере (горизонтальной проволоки); формирования растений огурца; прищипки, удаления сухих и желтых листьев, усов; подвязки верхушек к проволоке; сбора плодов (три раза в неделю).</w:t>
      </w:r>
    </w:p>
    <w:p w:rsidR="00371EDB" w:rsidRPr="00E21707" w:rsidRDefault="00371EDB"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7920567"/>
            <wp:effectExtent l="0" t="0" r="3175" b="4445"/>
            <wp:docPr id="17" name="Рисунок 17" desc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5B7C23" w:rsidRPr="00E21707" w:rsidRDefault="005B7C23" w:rsidP="00E21707">
      <w:pPr>
        <w:spacing w:after="0" w:line="360" w:lineRule="auto"/>
        <w:jc w:val="center"/>
        <w:rPr>
          <w:rFonts w:ascii="Times New Roman" w:hAnsi="Times New Roman" w:cs="Times New Roman"/>
          <w:sz w:val="28"/>
          <w:szCs w:val="28"/>
        </w:rPr>
      </w:pPr>
    </w:p>
    <w:p w:rsidR="00371EDB" w:rsidRDefault="00E21707"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Система капельного полива. </w:t>
      </w:r>
      <w:r w:rsidR="005B7C23" w:rsidRPr="00E21707">
        <w:rPr>
          <w:rFonts w:ascii="Times New Roman" w:hAnsi="Times New Roman" w:cs="Times New Roman"/>
          <w:sz w:val="28"/>
          <w:szCs w:val="28"/>
        </w:rPr>
        <w:t xml:space="preserve">Простая схема: питательный раствор из емкости при помощи насоса попадает в трубки с дозаторами, которые подведены к прикорневой зоне каждого растения. </w:t>
      </w:r>
    </w:p>
    <w:p w:rsidR="00371EDB" w:rsidRDefault="00371EDB"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7920567"/>
            <wp:effectExtent l="0" t="0" r="3175" b="4445"/>
            <wp:docPr id="18" name="Рисунок 18" descr="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5B7C23" w:rsidRDefault="005B7C23"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t xml:space="preserve">Горшки расположены на поддоне с бортами, который установлен с очень небольшим наклоном в сторону сливного отверстия. Вода через прорези в горшках стекает на поддон, и под действием силы тяжести снова оказывается в основной емкости, которая расположена ниже поддона. В этом </w:t>
      </w:r>
      <w:r w:rsidRPr="00E21707">
        <w:rPr>
          <w:rFonts w:ascii="Times New Roman" w:hAnsi="Times New Roman" w:cs="Times New Roman"/>
          <w:sz w:val="28"/>
          <w:szCs w:val="28"/>
        </w:rPr>
        <w:lastRenderedPageBreak/>
        <w:t xml:space="preserve">случае раствора потребуется гораздо меньше, да и работать с ним будет на порядок проще. </w:t>
      </w:r>
    </w:p>
    <w:p w:rsidR="00371EDB" w:rsidRPr="00E21707" w:rsidRDefault="00371EDB"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7920567"/>
            <wp:effectExtent l="0" t="0" r="3175" b="4445"/>
            <wp:docPr id="15" name="Рисунок 15" descr="F:\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1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5B7C23" w:rsidRPr="00E21707" w:rsidRDefault="005B7C23" w:rsidP="00E21707">
      <w:pPr>
        <w:spacing w:after="0" w:line="360" w:lineRule="auto"/>
        <w:jc w:val="center"/>
        <w:rPr>
          <w:rFonts w:ascii="Times New Roman" w:hAnsi="Times New Roman" w:cs="Times New Roman"/>
          <w:sz w:val="28"/>
          <w:szCs w:val="28"/>
        </w:rPr>
      </w:pPr>
    </w:p>
    <w:p w:rsidR="002E535D"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lastRenderedPageBreak/>
        <w:t>Огурцы - перекрестноопыляющиеся растения, поэтому при выращивании опыляемых сортов и гибридов с самого начала их цветения необходимо позаботиться об искусственном опылении цветков. Опыление женских цветков проводят вручную: пыльцу с распустившихся мужских цветков с помощью мягкой кисточки переносят на рыльце пестика женских цветков.</w:t>
      </w:r>
    </w:p>
    <w:p w:rsidR="008E65D5" w:rsidRDefault="008E65D5"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7920567"/>
            <wp:effectExtent l="0" t="0" r="3175" b="4445"/>
            <wp:docPr id="20" name="Рисунок 20" descr="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371EDB" w:rsidRPr="00E21707" w:rsidRDefault="00371EDB" w:rsidP="00E21707">
      <w:pPr>
        <w:spacing w:after="0" w:line="360" w:lineRule="auto"/>
        <w:ind w:firstLine="709"/>
        <w:jc w:val="both"/>
        <w:rPr>
          <w:rFonts w:ascii="Times New Roman" w:hAnsi="Times New Roman" w:cs="Times New Roman"/>
          <w:sz w:val="28"/>
          <w:szCs w:val="28"/>
        </w:rPr>
      </w:pPr>
    </w:p>
    <w:p w:rsidR="002E535D" w:rsidRPr="00E21707" w:rsidRDefault="002E535D" w:rsidP="00E21707">
      <w:pPr>
        <w:spacing w:after="0" w:line="360" w:lineRule="auto"/>
        <w:jc w:val="center"/>
        <w:rPr>
          <w:rFonts w:ascii="Times New Roman" w:hAnsi="Times New Roman" w:cs="Times New Roman"/>
          <w:sz w:val="28"/>
          <w:szCs w:val="28"/>
        </w:rPr>
      </w:pPr>
    </w:p>
    <w:p w:rsidR="002E535D" w:rsidRDefault="002E535D" w:rsidP="00E21707">
      <w:pPr>
        <w:spacing w:after="0" w:line="360" w:lineRule="auto"/>
        <w:ind w:firstLine="709"/>
        <w:jc w:val="both"/>
        <w:rPr>
          <w:rFonts w:ascii="Times New Roman" w:hAnsi="Times New Roman" w:cs="Times New Roman"/>
          <w:sz w:val="28"/>
          <w:szCs w:val="28"/>
        </w:rPr>
      </w:pPr>
      <w:r w:rsidRPr="00E21707">
        <w:rPr>
          <w:rFonts w:ascii="Times New Roman" w:hAnsi="Times New Roman" w:cs="Times New Roman"/>
          <w:sz w:val="28"/>
          <w:szCs w:val="28"/>
        </w:rPr>
        <w:lastRenderedPageBreak/>
        <w:t>Уборку урожая начинают через 40-45 дней после посадки рассады. Съём плодов проводят ранним утром, т.к. собираемые днем плоды нагреваются и хуже хранятся.</w:t>
      </w:r>
    </w:p>
    <w:p w:rsidR="008E65D5" w:rsidRDefault="008E65D5" w:rsidP="00E2170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7920567"/>
            <wp:effectExtent l="0" t="0" r="3175" b="4445"/>
            <wp:docPr id="19" name="Рисунок 19" descr="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371EDB" w:rsidRPr="00E21707" w:rsidRDefault="00371EDB" w:rsidP="00E21707">
      <w:pPr>
        <w:spacing w:after="0" w:line="360" w:lineRule="auto"/>
        <w:ind w:firstLine="709"/>
        <w:jc w:val="both"/>
        <w:rPr>
          <w:rFonts w:ascii="Times New Roman" w:hAnsi="Times New Roman" w:cs="Times New Roman"/>
          <w:sz w:val="28"/>
          <w:szCs w:val="28"/>
        </w:rPr>
      </w:pPr>
      <w:r w:rsidRPr="00371EDB">
        <w:rPr>
          <w:rFonts w:ascii="Times New Roman" w:eastAsia="Times New Roman" w:hAnsi="Times New Roman" w:cs="Times New Roman"/>
          <w:noProof/>
          <w:sz w:val="28"/>
          <w:szCs w:val="28"/>
          <w:lang w:eastAsia="ru-RU"/>
        </w:rPr>
        <w:lastRenderedPageBreak/>
        <w:drawing>
          <wp:inline distT="0" distB="0" distL="0" distR="0" wp14:anchorId="51D68336" wp14:editId="2D74A023">
            <wp:extent cx="5940425" cy="7920355"/>
            <wp:effectExtent l="0" t="0" r="3175" b="4445"/>
            <wp:docPr id="16" name="Рисунок 16" descr="F:\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3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7920355"/>
                    </a:xfrm>
                    <a:prstGeom prst="rect">
                      <a:avLst/>
                    </a:prstGeom>
                    <a:noFill/>
                    <a:ln>
                      <a:noFill/>
                    </a:ln>
                  </pic:spPr>
                </pic:pic>
              </a:graphicData>
            </a:graphic>
          </wp:inline>
        </w:drawing>
      </w:r>
    </w:p>
    <w:p w:rsidR="002E535D" w:rsidRDefault="002E535D"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Default="00E47F51" w:rsidP="00E21707">
      <w:pPr>
        <w:spacing w:after="0" w:line="360" w:lineRule="auto"/>
        <w:jc w:val="center"/>
        <w:rPr>
          <w:rFonts w:ascii="Times New Roman" w:hAnsi="Times New Roman" w:cs="Times New Roman"/>
          <w:sz w:val="28"/>
          <w:szCs w:val="28"/>
        </w:rPr>
      </w:pPr>
    </w:p>
    <w:p w:rsidR="00E47F51" w:rsidRPr="00E47F51" w:rsidRDefault="00E47F51" w:rsidP="00E47F51">
      <w:pPr>
        <w:keepNext/>
        <w:keepLines/>
        <w:spacing w:before="120" w:after="120" w:line="360" w:lineRule="auto"/>
        <w:ind w:firstLine="709"/>
        <w:jc w:val="both"/>
        <w:outlineLvl w:val="0"/>
        <w:rPr>
          <w:rFonts w:ascii="Times New Roman" w:eastAsia="Times New Roman" w:hAnsi="Times New Roman" w:cs="Times New Roman"/>
          <w:b/>
          <w:color w:val="000000"/>
          <w:sz w:val="32"/>
          <w:szCs w:val="32"/>
        </w:rPr>
      </w:pPr>
      <w:bookmarkStart w:id="12" w:name="_Toc20930669"/>
      <w:r w:rsidRPr="00E47F51">
        <w:rPr>
          <w:rFonts w:ascii="Times New Roman" w:eastAsia="Times New Roman" w:hAnsi="Times New Roman" w:cs="Times New Roman"/>
          <w:b/>
          <w:color w:val="000000"/>
          <w:sz w:val="32"/>
          <w:szCs w:val="32"/>
        </w:rPr>
        <w:t>Заключение</w:t>
      </w:r>
      <w:bookmarkEnd w:id="12"/>
    </w:p>
    <w:p w:rsid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t xml:space="preserve">В исследовательской работе рассмотрен весь процесс выращивания огурца, который состоит </w:t>
      </w:r>
      <w:r>
        <w:rPr>
          <w:rFonts w:ascii="Times New Roman" w:eastAsia="Calibri" w:hAnsi="Times New Roman" w:cs="Times New Roman"/>
          <w:sz w:val="28"/>
          <w:szCs w:val="28"/>
        </w:rPr>
        <w:t xml:space="preserve">из следующих </w:t>
      </w:r>
      <w:r w:rsidRPr="00E47F51">
        <w:rPr>
          <w:rFonts w:ascii="Times New Roman" w:eastAsia="Calibri" w:hAnsi="Times New Roman" w:cs="Times New Roman"/>
          <w:sz w:val="28"/>
          <w:szCs w:val="28"/>
        </w:rPr>
        <w:t>стадий:</w:t>
      </w:r>
    </w:p>
    <w:p w:rsidR="008E65D5" w:rsidRP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Подготовительные работы;</w:t>
      </w:r>
    </w:p>
    <w:p w:rsidR="00E47F51" w:rsidRP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E47F51" w:rsidRPr="00E47F51">
        <w:rPr>
          <w:rFonts w:ascii="Times New Roman" w:eastAsia="Calibri" w:hAnsi="Times New Roman" w:cs="Times New Roman"/>
          <w:sz w:val="28"/>
          <w:szCs w:val="28"/>
        </w:rPr>
        <w:t>. Посев;</w:t>
      </w:r>
    </w:p>
    <w:p w:rsidR="00E47F51" w:rsidRP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E47F51" w:rsidRPr="00E47F51">
        <w:rPr>
          <w:rFonts w:ascii="Times New Roman" w:eastAsia="Calibri" w:hAnsi="Times New Roman" w:cs="Times New Roman"/>
          <w:sz w:val="28"/>
          <w:szCs w:val="28"/>
        </w:rPr>
        <w:t xml:space="preserve">. </w:t>
      </w:r>
      <w:r w:rsidR="00E47F51">
        <w:rPr>
          <w:rFonts w:ascii="Times New Roman" w:eastAsia="Calibri" w:hAnsi="Times New Roman" w:cs="Times New Roman"/>
          <w:sz w:val="28"/>
          <w:szCs w:val="28"/>
        </w:rPr>
        <w:t>Расстановка;</w:t>
      </w:r>
    </w:p>
    <w:p w:rsid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8F1891">
        <w:rPr>
          <w:rFonts w:ascii="Times New Roman" w:eastAsia="Calibri" w:hAnsi="Times New Roman" w:cs="Times New Roman"/>
          <w:sz w:val="28"/>
          <w:szCs w:val="28"/>
        </w:rPr>
        <w:t>. Подвязка</w:t>
      </w:r>
      <w:r w:rsidR="00E47F51">
        <w:rPr>
          <w:rFonts w:ascii="Times New Roman" w:eastAsia="Calibri" w:hAnsi="Times New Roman" w:cs="Times New Roman"/>
          <w:sz w:val="28"/>
          <w:szCs w:val="28"/>
        </w:rPr>
        <w:t>;</w:t>
      </w:r>
      <w:r w:rsidR="00E47F51" w:rsidRPr="00E47F51">
        <w:rPr>
          <w:rFonts w:ascii="Times New Roman" w:eastAsia="Calibri" w:hAnsi="Times New Roman" w:cs="Times New Roman"/>
          <w:sz w:val="28"/>
          <w:szCs w:val="28"/>
        </w:rPr>
        <w:t xml:space="preserve"> </w:t>
      </w:r>
    </w:p>
    <w:p w:rsid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00E47F51">
        <w:rPr>
          <w:rFonts w:ascii="Times New Roman" w:eastAsia="Calibri" w:hAnsi="Times New Roman" w:cs="Times New Roman"/>
          <w:sz w:val="28"/>
          <w:szCs w:val="28"/>
        </w:rPr>
        <w:t>. У</w:t>
      </w:r>
      <w:r w:rsidR="00E47F51" w:rsidRPr="00E47F51">
        <w:rPr>
          <w:rFonts w:ascii="Times New Roman" w:eastAsia="Calibri" w:hAnsi="Times New Roman" w:cs="Times New Roman"/>
          <w:sz w:val="28"/>
          <w:szCs w:val="28"/>
        </w:rPr>
        <w:t>становка капельного полива</w:t>
      </w:r>
      <w:r w:rsidR="00E47F51">
        <w:rPr>
          <w:rFonts w:ascii="Times New Roman" w:eastAsia="Calibri" w:hAnsi="Times New Roman" w:cs="Times New Roman"/>
          <w:sz w:val="28"/>
          <w:szCs w:val="28"/>
        </w:rPr>
        <w:t>;</w:t>
      </w:r>
    </w:p>
    <w:p w:rsid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00E47F51">
        <w:rPr>
          <w:rFonts w:ascii="Times New Roman" w:eastAsia="Calibri" w:hAnsi="Times New Roman" w:cs="Times New Roman"/>
          <w:sz w:val="28"/>
          <w:szCs w:val="28"/>
        </w:rPr>
        <w:t xml:space="preserve">. </w:t>
      </w:r>
      <w:r w:rsidR="00E47F51" w:rsidRPr="00E47F51">
        <w:rPr>
          <w:rFonts w:ascii="Times New Roman" w:eastAsia="Calibri" w:hAnsi="Times New Roman" w:cs="Times New Roman"/>
          <w:sz w:val="28"/>
          <w:szCs w:val="28"/>
        </w:rPr>
        <w:t xml:space="preserve"> </w:t>
      </w:r>
      <w:r w:rsidR="00E47F51">
        <w:rPr>
          <w:rFonts w:ascii="Times New Roman" w:eastAsia="Calibri" w:hAnsi="Times New Roman" w:cs="Times New Roman"/>
          <w:sz w:val="28"/>
          <w:szCs w:val="28"/>
        </w:rPr>
        <w:t>Уход за растениями;</w:t>
      </w:r>
    </w:p>
    <w:p w:rsidR="00E47F51" w:rsidRPr="00E47F51" w:rsidRDefault="008E65D5"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E47F51">
        <w:rPr>
          <w:rFonts w:ascii="Times New Roman" w:eastAsia="Calibri" w:hAnsi="Times New Roman" w:cs="Times New Roman"/>
          <w:sz w:val="28"/>
          <w:szCs w:val="28"/>
        </w:rPr>
        <w:t>. Ц</w:t>
      </w:r>
      <w:r w:rsidR="00E47F51" w:rsidRPr="00E47F51">
        <w:rPr>
          <w:rFonts w:ascii="Times New Roman" w:eastAsia="Calibri" w:hAnsi="Times New Roman" w:cs="Times New Roman"/>
          <w:sz w:val="28"/>
          <w:szCs w:val="28"/>
        </w:rPr>
        <w:t>ветение и плодоношение</w:t>
      </w:r>
      <w:r w:rsidR="00E47F51">
        <w:rPr>
          <w:rFonts w:ascii="Times New Roman" w:eastAsia="Calibri" w:hAnsi="Times New Roman" w:cs="Times New Roman"/>
          <w:sz w:val="28"/>
          <w:szCs w:val="28"/>
        </w:rPr>
        <w:t>.</w:t>
      </w:r>
    </w:p>
    <w:p w:rsidR="00E47F51" w:rsidRP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t xml:space="preserve">Таким </w:t>
      </w:r>
      <w:proofErr w:type="gramStart"/>
      <w:r w:rsidRPr="00E47F51">
        <w:rPr>
          <w:rFonts w:ascii="Times New Roman" w:eastAsia="Calibri" w:hAnsi="Times New Roman" w:cs="Times New Roman"/>
          <w:sz w:val="28"/>
          <w:szCs w:val="28"/>
        </w:rPr>
        <w:t>образом</w:t>
      </w:r>
      <w:proofErr w:type="gramEnd"/>
      <w:r w:rsidRPr="00E47F51">
        <w:rPr>
          <w:rFonts w:ascii="Times New Roman" w:eastAsia="Calibri" w:hAnsi="Times New Roman" w:cs="Times New Roman"/>
          <w:sz w:val="28"/>
          <w:szCs w:val="28"/>
        </w:rPr>
        <w:t xml:space="preserve"> можно сделать следящие выводы:</w:t>
      </w:r>
    </w:p>
    <w:p w:rsidR="00E47F51" w:rsidRP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t>- Гидропоника имеет большие преимущества по сравнению с обычным (почвенным) способом выращивания.</w:t>
      </w:r>
    </w:p>
    <w:p w:rsidR="00E47F51" w:rsidRP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lastRenderedPageBreak/>
        <w:t>- растение всегда получает нужные ему вещества в необходимых количествах, оно растет крепким и здоровым, и намного быстрей, чем в почве. При этом урожайность растений увеличивается в несколько раз.</w:t>
      </w:r>
    </w:p>
    <w:p w:rsidR="00E47F51" w:rsidRP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t>- Корни растений никогда не страдают от пересыхания или недостатка кислорода при переувлажнении, что неизбежно происходит при почвенном выращивании.</w:t>
      </w:r>
    </w:p>
    <w:p w:rsidR="00E47F51" w:rsidRPr="00E47F51" w:rsidRDefault="00E47F51" w:rsidP="00E47F51">
      <w:pPr>
        <w:spacing w:after="0" w:line="360" w:lineRule="auto"/>
        <w:ind w:firstLine="709"/>
        <w:jc w:val="both"/>
        <w:rPr>
          <w:rFonts w:ascii="Times New Roman" w:eastAsia="Calibri" w:hAnsi="Times New Roman" w:cs="Times New Roman"/>
          <w:sz w:val="28"/>
          <w:szCs w:val="28"/>
        </w:rPr>
      </w:pPr>
      <w:proofErr w:type="gramStart"/>
      <w:r w:rsidRPr="00E47F51">
        <w:rPr>
          <w:rFonts w:ascii="Times New Roman" w:eastAsia="Calibri" w:hAnsi="Times New Roman" w:cs="Times New Roman"/>
          <w:sz w:val="28"/>
          <w:szCs w:val="28"/>
        </w:rPr>
        <w:t>- растение получает только нужные ему элементы, оно не накапливает вредных для здоровья человека веществ, неизбежно присутствующих в почве (тяжелые металлы, ядовитые органические соединения, радионуклиды, избыток нитратов и др.</w:t>
      </w:r>
      <w:proofErr w:type="gramEnd"/>
    </w:p>
    <w:p w:rsidR="00E47F51" w:rsidRDefault="00E47F51" w:rsidP="00E47F51">
      <w:pPr>
        <w:spacing w:after="0" w:line="360" w:lineRule="auto"/>
        <w:ind w:firstLine="709"/>
        <w:jc w:val="both"/>
        <w:rPr>
          <w:rFonts w:ascii="Times New Roman" w:eastAsia="Calibri" w:hAnsi="Times New Roman" w:cs="Times New Roman"/>
          <w:sz w:val="28"/>
          <w:szCs w:val="28"/>
        </w:rPr>
      </w:pPr>
      <w:r w:rsidRPr="00E47F51">
        <w:rPr>
          <w:rFonts w:ascii="Times New Roman" w:eastAsia="Calibri" w:hAnsi="Times New Roman" w:cs="Times New Roman"/>
          <w:sz w:val="28"/>
          <w:szCs w:val="28"/>
        </w:rPr>
        <w:t xml:space="preserve">- Нет необходимости возиться с землей: руки всегда чистые; гидропонные сосуды мало весят; в доме, на балконе или в теплице чисто и опрятно, нет посторонних запахов, летающих над горшками </w:t>
      </w:r>
      <w:proofErr w:type="spellStart"/>
      <w:r w:rsidRPr="00E47F51">
        <w:rPr>
          <w:rFonts w:ascii="Times New Roman" w:eastAsia="Calibri" w:hAnsi="Times New Roman" w:cs="Times New Roman"/>
          <w:sz w:val="28"/>
          <w:szCs w:val="28"/>
        </w:rPr>
        <w:t>сциарид</w:t>
      </w:r>
      <w:proofErr w:type="spellEnd"/>
      <w:r w:rsidRPr="00E47F51">
        <w:rPr>
          <w:rFonts w:ascii="Times New Roman" w:eastAsia="Calibri" w:hAnsi="Times New Roman" w:cs="Times New Roman"/>
          <w:sz w:val="28"/>
          <w:szCs w:val="28"/>
        </w:rPr>
        <w:t>, и прочих неприятных сопутствующих почвенному выращиванию факторов.</w:t>
      </w:r>
    </w:p>
    <w:p w:rsidR="00417DA8" w:rsidRPr="00E47F51" w:rsidRDefault="00417DA8" w:rsidP="00E47F51">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lastRenderedPageBreak/>
        <w:drawing>
          <wp:inline distT="0" distB="0" distL="0" distR="0">
            <wp:extent cx="5940425" cy="7920567"/>
            <wp:effectExtent l="0" t="0" r="3175" b="4445"/>
            <wp:docPr id="21" name="Рисунок 21" descr="F:\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3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bookmarkStart w:id="13" w:name="_GoBack"/>
      <w:bookmarkEnd w:id="13"/>
    </w:p>
    <w:p w:rsidR="00E47F51" w:rsidRPr="00E21707" w:rsidRDefault="00E47F51" w:rsidP="00E21707">
      <w:pPr>
        <w:spacing w:after="0" w:line="360" w:lineRule="auto"/>
        <w:jc w:val="center"/>
        <w:rPr>
          <w:rFonts w:ascii="Times New Roman" w:hAnsi="Times New Roman" w:cs="Times New Roman"/>
          <w:sz w:val="28"/>
          <w:szCs w:val="28"/>
        </w:rPr>
      </w:pPr>
    </w:p>
    <w:sectPr w:rsidR="00E47F51" w:rsidRPr="00E21707">
      <w:foot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F1C" w:rsidRDefault="00F95F1C" w:rsidP="002E535D">
      <w:pPr>
        <w:spacing w:after="0" w:line="240" w:lineRule="auto"/>
      </w:pPr>
      <w:r>
        <w:separator/>
      </w:r>
    </w:p>
  </w:endnote>
  <w:endnote w:type="continuationSeparator" w:id="0">
    <w:p w:rsidR="00F95F1C" w:rsidRDefault="00F95F1C" w:rsidP="002E5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486788"/>
      <w:docPartObj>
        <w:docPartGallery w:val="Page Numbers (Bottom of Page)"/>
        <w:docPartUnique/>
      </w:docPartObj>
    </w:sdtPr>
    <w:sdtEndPr/>
    <w:sdtContent>
      <w:p w:rsidR="002E535D" w:rsidRDefault="002E535D">
        <w:pPr>
          <w:pStyle w:val="a7"/>
          <w:jc w:val="center"/>
        </w:pPr>
        <w:r>
          <w:fldChar w:fldCharType="begin"/>
        </w:r>
        <w:r>
          <w:instrText>PAGE   \* MERGEFORMAT</w:instrText>
        </w:r>
        <w:r>
          <w:fldChar w:fldCharType="separate"/>
        </w:r>
        <w:r w:rsidR="007E3CD5">
          <w:rPr>
            <w:noProof/>
          </w:rPr>
          <w:t>4</w:t>
        </w:r>
        <w:r>
          <w:fldChar w:fldCharType="end"/>
        </w:r>
      </w:p>
    </w:sdtContent>
  </w:sdt>
  <w:p w:rsidR="002E535D" w:rsidRDefault="002E535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F1C" w:rsidRDefault="00F95F1C" w:rsidP="002E535D">
      <w:pPr>
        <w:spacing w:after="0" w:line="240" w:lineRule="auto"/>
      </w:pPr>
      <w:r>
        <w:separator/>
      </w:r>
    </w:p>
  </w:footnote>
  <w:footnote w:type="continuationSeparator" w:id="0">
    <w:p w:rsidR="00F95F1C" w:rsidRDefault="00F95F1C" w:rsidP="002E53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249C"/>
    <w:multiLevelType w:val="hybridMultilevel"/>
    <w:tmpl w:val="4710C3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B57FAA"/>
    <w:multiLevelType w:val="hybridMultilevel"/>
    <w:tmpl w:val="F8A22C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97130E7"/>
    <w:multiLevelType w:val="multilevel"/>
    <w:tmpl w:val="8496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36B"/>
    <w:rsid w:val="00057F50"/>
    <w:rsid w:val="00104E3D"/>
    <w:rsid w:val="001B036B"/>
    <w:rsid w:val="002251EE"/>
    <w:rsid w:val="00247685"/>
    <w:rsid w:val="002B7A87"/>
    <w:rsid w:val="002C07E3"/>
    <w:rsid w:val="002E535D"/>
    <w:rsid w:val="00352564"/>
    <w:rsid w:val="00354FB9"/>
    <w:rsid w:val="00371EDB"/>
    <w:rsid w:val="00417DA8"/>
    <w:rsid w:val="004565A0"/>
    <w:rsid w:val="0046011C"/>
    <w:rsid w:val="004627E5"/>
    <w:rsid w:val="00477EDD"/>
    <w:rsid w:val="0054538F"/>
    <w:rsid w:val="005B7C23"/>
    <w:rsid w:val="007E3CD5"/>
    <w:rsid w:val="00833581"/>
    <w:rsid w:val="008B1D79"/>
    <w:rsid w:val="008C4E1B"/>
    <w:rsid w:val="008C69BD"/>
    <w:rsid w:val="008E65D5"/>
    <w:rsid w:val="008F1891"/>
    <w:rsid w:val="00920FCE"/>
    <w:rsid w:val="009828AC"/>
    <w:rsid w:val="00BB2659"/>
    <w:rsid w:val="00BD5787"/>
    <w:rsid w:val="00CD6911"/>
    <w:rsid w:val="00CE494A"/>
    <w:rsid w:val="00DF2ADA"/>
    <w:rsid w:val="00E21707"/>
    <w:rsid w:val="00E47F51"/>
    <w:rsid w:val="00F655F5"/>
    <w:rsid w:val="00F95F1C"/>
    <w:rsid w:val="00FB2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21707"/>
    <w:pPr>
      <w:keepNext/>
      <w:keepLines/>
      <w:spacing w:before="120" w:after="120" w:line="360" w:lineRule="auto"/>
      <w:ind w:firstLine="709"/>
      <w:jc w:val="both"/>
      <w:outlineLvl w:val="0"/>
    </w:pPr>
    <w:rPr>
      <w:rFonts w:ascii="Times New Roman" w:eastAsiaTheme="majorEastAsia" w:hAnsi="Times New Roman" w:cstheme="majorBidi"/>
      <w:b/>
      <w:color w:val="000000" w:themeColor="text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03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1707"/>
    <w:rPr>
      <w:rFonts w:ascii="Times New Roman" w:eastAsiaTheme="majorEastAsia" w:hAnsi="Times New Roman" w:cstheme="majorBidi"/>
      <w:b/>
      <w:color w:val="000000" w:themeColor="text1"/>
      <w:sz w:val="32"/>
      <w:szCs w:val="32"/>
    </w:rPr>
  </w:style>
  <w:style w:type="paragraph" w:styleId="a4">
    <w:name w:val="List Paragraph"/>
    <w:basedOn w:val="a"/>
    <w:uiPriority w:val="34"/>
    <w:qFormat/>
    <w:rsid w:val="008C69BD"/>
    <w:pPr>
      <w:ind w:left="720"/>
      <w:contextualSpacing/>
    </w:pPr>
  </w:style>
  <w:style w:type="paragraph" w:styleId="a5">
    <w:name w:val="header"/>
    <w:basedOn w:val="a"/>
    <w:link w:val="a6"/>
    <w:uiPriority w:val="99"/>
    <w:unhideWhenUsed/>
    <w:rsid w:val="002E535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E535D"/>
  </w:style>
  <w:style w:type="paragraph" w:styleId="a7">
    <w:name w:val="footer"/>
    <w:basedOn w:val="a"/>
    <w:link w:val="a8"/>
    <w:uiPriority w:val="99"/>
    <w:unhideWhenUsed/>
    <w:rsid w:val="002E535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535D"/>
  </w:style>
  <w:style w:type="paragraph" w:styleId="a9">
    <w:name w:val="TOC Heading"/>
    <w:basedOn w:val="1"/>
    <w:next w:val="a"/>
    <w:uiPriority w:val="39"/>
    <w:unhideWhenUsed/>
    <w:qFormat/>
    <w:rsid w:val="00E21707"/>
    <w:pPr>
      <w:outlineLvl w:val="9"/>
    </w:pPr>
    <w:rPr>
      <w:lang w:eastAsia="ru-RU"/>
    </w:rPr>
  </w:style>
  <w:style w:type="paragraph" w:styleId="11">
    <w:name w:val="toc 1"/>
    <w:basedOn w:val="a"/>
    <w:next w:val="a"/>
    <w:autoRedefine/>
    <w:uiPriority w:val="39"/>
    <w:unhideWhenUsed/>
    <w:rsid w:val="00E21707"/>
    <w:pPr>
      <w:spacing w:after="100"/>
    </w:pPr>
  </w:style>
  <w:style w:type="character" w:styleId="aa">
    <w:name w:val="Hyperlink"/>
    <w:basedOn w:val="a0"/>
    <w:uiPriority w:val="99"/>
    <w:unhideWhenUsed/>
    <w:rsid w:val="00E21707"/>
    <w:rPr>
      <w:color w:val="0563C1" w:themeColor="hyperlink"/>
      <w:u w:val="single"/>
    </w:rPr>
  </w:style>
  <w:style w:type="paragraph" w:styleId="ab">
    <w:name w:val="Balloon Text"/>
    <w:basedOn w:val="a"/>
    <w:link w:val="ac"/>
    <w:uiPriority w:val="99"/>
    <w:semiHidden/>
    <w:unhideWhenUsed/>
    <w:rsid w:val="002C07E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C07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21707"/>
    <w:pPr>
      <w:keepNext/>
      <w:keepLines/>
      <w:spacing w:before="120" w:after="120" w:line="360" w:lineRule="auto"/>
      <w:ind w:firstLine="709"/>
      <w:jc w:val="both"/>
      <w:outlineLvl w:val="0"/>
    </w:pPr>
    <w:rPr>
      <w:rFonts w:ascii="Times New Roman" w:eastAsiaTheme="majorEastAsia" w:hAnsi="Times New Roman" w:cstheme="majorBidi"/>
      <w:b/>
      <w:color w:val="000000" w:themeColor="text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03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1707"/>
    <w:rPr>
      <w:rFonts w:ascii="Times New Roman" w:eastAsiaTheme="majorEastAsia" w:hAnsi="Times New Roman" w:cstheme="majorBidi"/>
      <w:b/>
      <w:color w:val="000000" w:themeColor="text1"/>
      <w:sz w:val="32"/>
      <w:szCs w:val="32"/>
    </w:rPr>
  </w:style>
  <w:style w:type="paragraph" w:styleId="a4">
    <w:name w:val="List Paragraph"/>
    <w:basedOn w:val="a"/>
    <w:uiPriority w:val="34"/>
    <w:qFormat/>
    <w:rsid w:val="008C69BD"/>
    <w:pPr>
      <w:ind w:left="720"/>
      <w:contextualSpacing/>
    </w:pPr>
  </w:style>
  <w:style w:type="paragraph" w:styleId="a5">
    <w:name w:val="header"/>
    <w:basedOn w:val="a"/>
    <w:link w:val="a6"/>
    <w:uiPriority w:val="99"/>
    <w:unhideWhenUsed/>
    <w:rsid w:val="002E535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E535D"/>
  </w:style>
  <w:style w:type="paragraph" w:styleId="a7">
    <w:name w:val="footer"/>
    <w:basedOn w:val="a"/>
    <w:link w:val="a8"/>
    <w:uiPriority w:val="99"/>
    <w:unhideWhenUsed/>
    <w:rsid w:val="002E535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535D"/>
  </w:style>
  <w:style w:type="paragraph" w:styleId="a9">
    <w:name w:val="TOC Heading"/>
    <w:basedOn w:val="1"/>
    <w:next w:val="a"/>
    <w:uiPriority w:val="39"/>
    <w:unhideWhenUsed/>
    <w:qFormat/>
    <w:rsid w:val="00E21707"/>
    <w:pPr>
      <w:outlineLvl w:val="9"/>
    </w:pPr>
    <w:rPr>
      <w:lang w:eastAsia="ru-RU"/>
    </w:rPr>
  </w:style>
  <w:style w:type="paragraph" w:styleId="11">
    <w:name w:val="toc 1"/>
    <w:basedOn w:val="a"/>
    <w:next w:val="a"/>
    <w:autoRedefine/>
    <w:uiPriority w:val="39"/>
    <w:unhideWhenUsed/>
    <w:rsid w:val="00E21707"/>
    <w:pPr>
      <w:spacing w:after="100"/>
    </w:pPr>
  </w:style>
  <w:style w:type="character" w:styleId="aa">
    <w:name w:val="Hyperlink"/>
    <w:basedOn w:val="a0"/>
    <w:uiPriority w:val="99"/>
    <w:unhideWhenUsed/>
    <w:rsid w:val="00E21707"/>
    <w:rPr>
      <w:color w:val="0563C1" w:themeColor="hyperlink"/>
      <w:u w:val="single"/>
    </w:rPr>
  </w:style>
  <w:style w:type="paragraph" w:styleId="ab">
    <w:name w:val="Balloon Text"/>
    <w:basedOn w:val="a"/>
    <w:link w:val="ac"/>
    <w:uiPriority w:val="99"/>
    <w:semiHidden/>
    <w:unhideWhenUsed/>
    <w:rsid w:val="002C07E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C07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4805">
      <w:bodyDiv w:val="1"/>
      <w:marLeft w:val="0"/>
      <w:marRight w:val="0"/>
      <w:marTop w:val="0"/>
      <w:marBottom w:val="0"/>
      <w:divBdr>
        <w:top w:val="none" w:sz="0" w:space="0" w:color="auto"/>
        <w:left w:val="none" w:sz="0" w:space="0" w:color="auto"/>
        <w:bottom w:val="none" w:sz="0" w:space="0" w:color="auto"/>
        <w:right w:val="none" w:sz="0" w:space="0" w:color="auto"/>
      </w:divBdr>
    </w:div>
    <w:div w:id="1099064665">
      <w:bodyDiv w:val="1"/>
      <w:marLeft w:val="0"/>
      <w:marRight w:val="0"/>
      <w:marTop w:val="0"/>
      <w:marBottom w:val="0"/>
      <w:divBdr>
        <w:top w:val="none" w:sz="0" w:space="0" w:color="auto"/>
        <w:left w:val="none" w:sz="0" w:space="0" w:color="auto"/>
        <w:bottom w:val="none" w:sz="0" w:space="0" w:color="auto"/>
        <w:right w:val="none" w:sz="0" w:space="0" w:color="auto"/>
      </w:divBdr>
    </w:div>
    <w:div w:id="160445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95664-5DEF-4367-8619-3CD36170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27</Pages>
  <Words>2466</Words>
  <Characters>14060</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ACER</cp:lastModifiedBy>
  <cp:revision>23</cp:revision>
  <dcterms:created xsi:type="dcterms:W3CDTF">2019-09-27T18:02:00Z</dcterms:created>
  <dcterms:modified xsi:type="dcterms:W3CDTF">2019-10-24T11:14:00Z</dcterms:modified>
</cp:coreProperties>
</file>